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E8E9E" w14:textId="77777777" w:rsidR="002E494F" w:rsidRDefault="002E494F">
      <w:pPr>
        <w:pStyle w:val="p0"/>
        <w:spacing w:before="0" w:after="0" w:line="360" w:lineRule="auto"/>
        <w:ind w:firstLine="0"/>
        <w:jc w:val="center"/>
        <w:rPr>
          <w:rFonts w:ascii="宋体" w:hAnsi="宋体" w:cs="黑体"/>
          <w:b/>
          <w:sz w:val="52"/>
          <w:szCs w:val="52"/>
        </w:rPr>
      </w:pPr>
    </w:p>
    <w:p w14:paraId="0081FB56" w14:textId="77777777" w:rsidR="002E494F" w:rsidRDefault="002E494F">
      <w:pPr>
        <w:pStyle w:val="p0"/>
        <w:spacing w:before="0" w:after="0" w:line="360" w:lineRule="auto"/>
        <w:ind w:firstLine="0"/>
        <w:jc w:val="center"/>
        <w:rPr>
          <w:rFonts w:ascii="宋体" w:hAnsi="宋体" w:cs="黑体"/>
          <w:b/>
          <w:sz w:val="52"/>
          <w:szCs w:val="52"/>
        </w:rPr>
      </w:pPr>
    </w:p>
    <w:p w14:paraId="1593C95B" w14:textId="77777777" w:rsidR="002E494F" w:rsidRDefault="00BB4824">
      <w:pPr>
        <w:pStyle w:val="p0"/>
        <w:spacing w:before="0" w:after="0" w:line="360" w:lineRule="auto"/>
        <w:ind w:firstLine="0"/>
        <w:jc w:val="center"/>
        <w:rPr>
          <w:rFonts w:ascii="宋体" w:hAnsi="宋体" w:cs="黑体"/>
          <w:b/>
          <w:sz w:val="52"/>
          <w:szCs w:val="52"/>
        </w:rPr>
      </w:pPr>
      <w:r>
        <w:rPr>
          <w:rFonts w:ascii="宋体" w:hAnsi="宋体" w:cs="黑体" w:hint="eastAsia"/>
          <w:b/>
          <w:sz w:val="52"/>
          <w:szCs w:val="52"/>
        </w:rPr>
        <w:t>资中国润排水有限公司</w:t>
      </w:r>
    </w:p>
    <w:p w14:paraId="61A05F3E" w14:textId="77777777" w:rsidR="002E494F" w:rsidRDefault="002E494F">
      <w:pPr>
        <w:pStyle w:val="p0"/>
        <w:spacing w:before="0" w:after="0" w:line="360" w:lineRule="auto"/>
        <w:ind w:firstLine="0"/>
        <w:jc w:val="center"/>
        <w:rPr>
          <w:rFonts w:ascii="宋体" w:hAnsi="宋体" w:cs="黑体"/>
          <w:b/>
          <w:sz w:val="52"/>
          <w:szCs w:val="52"/>
        </w:rPr>
      </w:pPr>
    </w:p>
    <w:p w14:paraId="6072BD8A" w14:textId="77777777" w:rsidR="002E494F" w:rsidRDefault="00BB4824">
      <w:pPr>
        <w:jc w:val="center"/>
        <w:rPr>
          <w:rFonts w:ascii="宋体" w:hAnsi="宋体" w:cs="黑体"/>
          <w:b/>
          <w:kern w:val="0"/>
          <w:sz w:val="52"/>
          <w:szCs w:val="52"/>
        </w:rPr>
      </w:pPr>
      <w:r>
        <w:rPr>
          <w:rFonts w:ascii="宋体" w:hAnsi="宋体" w:cs="黑体" w:hint="eastAsia"/>
          <w:b/>
          <w:kern w:val="0"/>
          <w:sz w:val="52"/>
          <w:szCs w:val="52"/>
        </w:rPr>
        <w:t>资中县城区污水处理厂升级改造项目</w:t>
      </w:r>
    </w:p>
    <w:p w14:paraId="2CDE462E" w14:textId="77777777" w:rsidR="002E494F" w:rsidRDefault="00BB4824">
      <w:pPr>
        <w:jc w:val="center"/>
        <w:rPr>
          <w:rFonts w:ascii="宋体" w:hAnsi="宋体" w:cs="黑体"/>
          <w:b/>
          <w:kern w:val="0"/>
          <w:sz w:val="52"/>
          <w:szCs w:val="52"/>
        </w:rPr>
      </w:pPr>
      <w:r>
        <w:rPr>
          <w:rFonts w:ascii="宋体" w:hAnsi="宋体" w:cs="黑体" w:hint="eastAsia"/>
          <w:b/>
          <w:kern w:val="0"/>
          <w:sz w:val="52"/>
          <w:szCs w:val="52"/>
        </w:rPr>
        <w:t>双电源工程</w:t>
      </w:r>
    </w:p>
    <w:p w14:paraId="66370D87" w14:textId="77777777" w:rsidR="002E494F" w:rsidRDefault="002E494F">
      <w:pPr>
        <w:jc w:val="center"/>
        <w:rPr>
          <w:rFonts w:ascii="宋体" w:hAnsi="宋体"/>
          <w:b/>
          <w:color w:val="000000"/>
          <w:sz w:val="84"/>
          <w:szCs w:val="84"/>
        </w:rPr>
      </w:pPr>
    </w:p>
    <w:p w14:paraId="690EE46F" w14:textId="77777777" w:rsidR="002E494F" w:rsidRDefault="00BB4824">
      <w:pPr>
        <w:jc w:val="center"/>
        <w:rPr>
          <w:rFonts w:ascii="宋体" w:hAnsi="宋体"/>
          <w:b/>
          <w:color w:val="000000"/>
          <w:sz w:val="52"/>
          <w:szCs w:val="52"/>
        </w:rPr>
      </w:pPr>
      <w:r>
        <w:rPr>
          <w:rFonts w:ascii="宋体" w:hAnsi="宋体" w:hint="eastAsia"/>
          <w:b/>
          <w:color w:val="000000"/>
          <w:sz w:val="84"/>
          <w:szCs w:val="84"/>
        </w:rPr>
        <w:t>竞争性谈判文件</w:t>
      </w:r>
    </w:p>
    <w:p w14:paraId="7B5E61D8" w14:textId="77777777" w:rsidR="002E494F" w:rsidRDefault="002E494F">
      <w:pPr>
        <w:rPr>
          <w:rFonts w:ascii="仿宋_GB2312" w:eastAsia="仿宋_GB2312" w:hAnsi="仿宋"/>
          <w:color w:val="000000"/>
        </w:rPr>
      </w:pPr>
    </w:p>
    <w:p w14:paraId="6EDC8E68" w14:textId="77777777" w:rsidR="002E494F" w:rsidRDefault="002E494F">
      <w:pPr>
        <w:rPr>
          <w:rFonts w:ascii="仿宋_GB2312" w:eastAsia="仿宋_GB2312" w:hAnsi="仿宋"/>
          <w:color w:val="000000"/>
          <w:sz w:val="36"/>
          <w:szCs w:val="36"/>
        </w:rPr>
      </w:pPr>
    </w:p>
    <w:p w14:paraId="1E501E33" w14:textId="77777777" w:rsidR="002E494F" w:rsidRDefault="002E494F">
      <w:pPr>
        <w:rPr>
          <w:rFonts w:ascii="仿宋_GB2312" w:eastAsia="仿宋_GB2312" w:hAnsi="仿宋"/>
          <w:color w:val="000000"/>
          <w:sz w:val="36"/>
          <w:szCs w:val="36"/>
        </w:rPr>
      </w:pPr>
    </w:p>
    <w:p w14:paraId="02A34C18" w14:textId="77777777" w:rsidR="002E494F" w:rsidRDefault="002E494F">
      <w:pPr>
        <w:rPr>
          <w:rFonts w:ascii="仿宋_GB2312" w:eastAsia="仿宋_GB2312" w:hAnsi="仿宋"/>
          <w:color w:val="000000"/>
          <w:sz w:val="36"/>
          <w:szCs w:val="36"/>
        </w:rPr>
      </w:pPr>
    </w:p>
    <w:p w14:paraId="4DAAE5B9" w14:textId="77777777" w:rsidR="002E494F" w:rsidRDefault="002E494F">
      <w:pPr>
        <w:rPr>
          <w:rFonts w:ascii="仿宋_GB2312" w:eastAsia="仿宋_GB2312" w:hAnsi="仿宋"/>
          <w:color w:val="000000"/>
          <w:sz w:val="36"/>
          <w:szCs w:val="36"/>
        </w:rPr>
      </w:pPr>
    </w:p>
    <w:p w14:paraId="303BBC1B" w14:textId="77777777" w:rsidR="002E494F" w:rsidRDefault="002E494F">
      <w:pPr>
        <w:rPr>
          <w:rFonts w:ascii="仿宋_GB2312" w:eastAsia="仿宋_GB2312" w:hAnsi="仿宋"/>
          <w:color w:val="000000"/>
          <w:sz w:val="36"/>
          <w:szCs w:val="36"/>
        </w:rPr>
      </w:pPr>
    </w:p>
    <w:p w14:paraId="7EAC36BD" w14:textId="77777777" w:rsidR="002E494F" w:rsidRDefault="002E494F">
      <w:pPr>
        <w:rPr>
          <w:rFonts w:ascii="仿宋_GB2312" w:eastAsia="仿宋_GB2312" w:hAnsi="仿宋"/>
          <w:color w:val="000000"/>
          <w:sz w:val="36"/>
          <w:szCs w:val="36"/>
        </w:rPr>
      </w:pPr>
    </w:p>
    <w:p w14:paraId="2FBCF62F" w14:textId="77777777" w:rsidR="002E494F" w:rsidRDefault="002E494F">
      <w:pPr>
        <w:rPr>
          <w:rFonts w:ascii="仿宋_GB2312" w:eastAsia="仿宋_GB2312" w:hAnsi="仿宋"/>
          <w:color w:val="000000"/>
          <w:sz w:val="36"/>
          <w:szCs w:val="36"/>
        </w:rPr>
      </w:pPr>
    </w:p>
    <w:p w14:paraId="7F3D36EC" w14:textId="77777777" w:rsidR="002E494F" w:rsidRDefault="002E494F">
      <w:pPr>
        <w:rPr>
          <w:rFonts w:ascii="仿宋_GB2312" w:eastAsia="仿宋_GB2312" w:hAnsi="仿宋"/>
          <w:color w:val="000000"/>
          <w:sz w:val="36"/>
          <w:szCs w:val="36"/>
        </w:rPr>
      </w:pPr>
    </w:p>
    <w:p w14:paraId="6A70F15F" w14:textId="77777777" w:rsidR="002E494F" w:rsidRDefault="00BB4824">
      <w:pPr>
        <w:pStyle w:val="p0"/>
        <w:spacing w:before="0" w:after="0" w:line="360" w:lineRule="auto"/>
        <w:ind w:left="1807" w:hangingChars="500" w:hanging="1807"/>
        <w:rPr>
          <w:rFonts w:ascii="仿宋_GB2312" w:eastAsia="仿宋_GB2312" w:hAnsi="仿宋" w:cs="Times New Roman"/>
          <w:b/>
          <w:bCs/>
          <w:color w:val="000000"/>
          <w:kern w:val="2"/>
          <w:sz w:val="36"/>
          <w:szCs w:val="36"/>
        </w:rPr>
      </w:pPr>
      <w:r>
        <w:rPr>
          <w:rFonts w:ascii="仿宋_GB2312" w:eastAsia="仿宋_GB2312" w:hAnsi="仿宋" w:cs="Times New Roman" w:hint="eastAsia"/>
          <w:b/>
          <w:bCs/>
          <w:color w:val="000000"/>
          <w:kern w:val="2"/>
          <w:sz w:val="36"/>
          <w:szCs w:val="36"/>
        </w:rPr>
        <w:t>项目名称：资中县城区污水处理厂升级改造项目双电源工程</w:t>
      </w:r>
    </w:p>
    <w:p w14:paraId="09E8AA3F" w14:textId="77777777" w:rsidR="002E494F" w:rsidRDefault="00BB4824">
      <w:pPr>
        <w:pStyle w:val="p0"/>
        <w:spacing w:before="0" w:after="0" w:line="360" w:lineRule="auto"/>
        <w:ind w:left="1807" w:hangingChars="500" w:hanging="1807"/>
        <w:rPr>
          <w:rFonts w:ascii="仿宋_GB2312" w:eastAsia="仿宋_GB2312" w:hAnsi="仿宋"/>
          <w:bCs/>
          <w:color w:val="000000"/>
          <w:sz w:val="36"/>
          <w:szCs w:val="36"/>
        </w:rPr>
      </w:pPr>
      <w:r>
        <w:rPr>
          <w:rFonts w:ascii="仿宋_GB2312" w:eastAsia="仿宋_GB2312" w:hAnsi="仿宋" w:hint="eastAsia"/>
          <w:b/>
          <w:bCs/>
          <w:color w:val="000000"/>
          <w:sz w:val="36"/>
          <w:szCs w:val="36"/>
        </w:rPr>
        <w:t>采 购 人：资中国润排水有限公司</w:t>
      </w:r>
    </w:p>
    <w:p w14:paraId="3DD7F978" w14:textId="23D30F59" w:rsidR="002E494F" w:rsidRDefault="00BB4824">
      <w:pPr>
        <w:spacing w:line="360" w:lineRule="auto"/>
        <w:jc w:val="left"/>
        <w:rPr>
          <w:rFonts w:ascii="仿宋_GB2312" w:eastAsia="仿宋_GB2312" w:hAnsi="仿宋"/>
          <w:b/>
          <w:bCs/>
          <w:color w:val="000000"/>
          <w:sz w:val="36"/>
          <w:szCs w:val="36"/>
        </w:rPr>
      </w:pPr>
      <w:r>
        <w:rPr>
          <w:rFonts w:ascii="仿宋_GB2312" w:eastAsia="仿宋_GB2312" w:hAnsi="仿宋" w:hint="eastAsia"/>
          <w:b/>
          <w:bCs/>
          <w:color w:val="000000"/>
          <w:sz w:val="36"/>
          <w:szCs w:val="36"/>
        </w:rPr>
        <w:t>日    期：202</w:t>
      </w:r>
      <w:r>
        <w:rPr>
          <w:rFonts w:ascii="仿宋_GB2312" w:eastAsia="仿宋_GB2312" w:hAnsi="仿宋"/>
          <w:b/>
          <w:bCs/>
          <w:color w:val="000000"/>
          <w:sz w:val="36"/>
          <w:szCs w:val="36"/>
        </w:rPr>
        <w:t>1</w:t>
      </w:r>
      <w:r>
        <w:rPr>
          <w:rFonts w:ascii="仿宋_GB2312" w:eastAsia="仿宋_GB2312" w:hAnsi="仿宋" w:hint="eastAsia"/>
          <w:b/>
          <w:bCs/>
          <w:color w:val="000000"/>
          <w:sz w:val="36"/>
          <w:szCs w:val="36"/>
        </w:rPr>
        <w:t>年</w:t>
      </w:r>
      <w:r w:rsidR="00DD76C7">
        <w:rPr>
          <w:rFonts w:ascii="仿宋_GB2312" w:eastAsia="仿宋_GB2312" w:hAnsi="仿宋"/>
          <w:b/>
          <w:bCs/>
          <w:color w:val="000000"/>
          <w:sz w:val="36"/>
          <w:szCs w:val="36"/>
        </w:rPr>
        <w:t>4</w:t>
      </w:r>
      <w:r>
        <w:rPr>
          <w:rFonts w:ascii="仿宋_GB2312" w:eastAsia="仿宋_GB2312" w:hAnsi="仿宋" w:hint="eastAsia"/>
          <w:b/>
          <w:bCs/>
          <w:color w:val="000000"/>
          <w:sz w:val="36"/>
          <w:szCs w:val="36"/>
        </w:rPr>
        <w:t>月</w:t>
      </w:r>
      <w:r w:rsidR="00DD76C7">
        <w:rPr>
          <w:rFonts w:ascii="仿宋_GB2312" w:eastAsia="仿宋_GB2312" w:hAnsi="仿宋" w:hint="eastAsia"/>
          <w:b/>
          <w:bCs/>
          <w:color w:val="000000"/>
          <w:sz w:val="36"/>
          <w:szCs w:val="36"/>
        </w:rPr>
        <w:t>3</w:t>
      </w:r>
      <w:r w:rsidR="00DD76C7">
        <w:rPr>
          <w:rFonts w:ascii="仿宋_GB2312" w:eastAsia="仿宋_GB2312" w:hAnsi="仿宋"/>
          <w:b/>
          <w:bCs/>
          <w:color w:val="000000"/>
          <w:sz w:val="36"/>
          <w:szCs w:val="36"/>
        </w:rPr>
        <w:t>0</w:t>
      </w:r>
      <w:r w:rsidR="00DD76C7">
        <w:rPr>
          <w:rFonts w:ascii="仿宋_GB2312" w:eastAsia="仿宋_GB2312" w:hAnsi="仿宋" w:hint="eastAsia"/>
          <w:b/>
          <w:bCs/>
          <w:color w:val="000000"/>
          <w:sz w:val="36"/>
          <w:szCs w:val="36"/>
        </w:rPr>
        <w:t>日</w:t>
      </w:r>
    </w:p>
    <w:p w14:paraId="218A4E7B" w14:textId="77777777" w:rsidR="002E494F" w:rsidRDefault="002E494F">
      <w:pPr>
        <w:jc w:val="center"/>
        <w:rPr>
          <w:rFonts w:ascii="黑体" w:eastAsia="黑体" w:hAnsi="黑体" w:cs="黑体"/>
          <w:color w:val="000000"/>
          <w:sz w:val="32"/>
          <w:szCs w:val="32"/>
        </w:rPr>
      </w:pPr>
    </w:p>
    <w:p w14:paraId="51F18F03" w14:textId="77777777" w:rsidR="002E494F" w:rsidRDefault="00BB4824">
      <w:pPr>
        <w:jc w:val="center"/>
        <w:rPr>
          <w:rFonts w:ascii="黑体" w:eastAsia="黑体" w:hAnsi="黑体" w:cs="黑体"/>
          <w:color w:val="000000"/>
          <w:sz w:val="32"/>
          <w:szCs w:val="32"/>
        </w:rPr>
      </w:pPr>
      <w:r>
        <w:rPr>
          <w:rFonts w:ascii="黑体" w:eastAsia="黑体" w:hAnsi="黑体" w:cs="黑体"/>
          <w:color w:val="000000"/>
          <w:sz w:val="32"/>
          <w:szCs w:val="32"/>
        </w:rPr>
        <w:br w:type="page"/>
      </w:r>
    </w:p>
    <w:p w14:paraId="3B08471F" w14:textId="77777777" w:rsidR="002E494F" w:rsidRDefault="00BB4824">
      <w:pPr>
        <w:jc w:val="center"/>
        <w:rPr>
          <w:rFonts w:ascii="黑体" w:eastAsia="黑体" w:hAnsi="黑体" w:cs="黑体"/>
          <w:color w:val="000000"/>
          <w:sz w:val="32"/>
          <w:szCs w:val="32"/>
        </w:rPr>
      </w:pPr>
      <w:r>
        <w:rPr>
          <w:rFonts w:ascii="黑体" w:eastAsia="黑体" w:hAnsi="黑体" w:cs="黑体" w:hint="eastAsia"/>
          <w:color w:val="000000"/>
          <w:sz w:val="32"/>
          <w:szCs w:val="32"/>
        </w:rPr>
        <w:lastRenderedPageBreak/>
        <w:t>目 录</w:t>
      </w:r>
    </w:p>
    <w:p w14:paraId="479D52B8" w14:textId="77777777" w:rsidR="002E494F" w:rsidRDefault="002E494F">
      <w:pPr>
        <w:jc w:val="center"/>
        <w:rPr>
          <w:rFonts w:ascii="仿宋_GB2312" w:eastAsia="仿宋_GB2312" w:hAnsi="仿宋"/>
          <w:color w:val="000000"/>
          <w:sz w:val="44"/>
          <w:szCs w:val="44"/>
        </w:rPr>
      </w:pPr>
    </w:p>
    <w:p w14:paraId="797B2A3E" w14:textId="77777777" w:rsidR="002E494F" w:rsidRDefault="00BB4824">
      <w:pPr>
        <w:pStyle w:val="TOC1"/>
        <w:tabs>
          <w:tab w:val="clear" w:pos="8820"/>
          <w:tab w:val="right" w:leader="dot" w:pos="8787"/>
        </w:tabs>
      </w:pPr>
      <w:r>
        <w:rPr>
          <w:rFonts w:ascii="仿宋_GB2312" w:eastAsia="仿宋_GB2312" w:hAnsi="仿宋" w:hint="eastAsia"/>
          <w:b w:val="0"/>
          <w:bCs w:val="0"/>
          <w:color w:val="000000"/>
          <w:sz w:val="44"/>
          <w:szCs w:val="44"/>
        </w:rPr>
        <w:fldChar w:fldCharType="begin"/>
      </w:r>
      <w:r>
        <w:rPr>
          <w:rFonts w:ascii="仿宋_GB2312" w:eastAsia="仿宋_GB2312" w:hAnsi="仿宋" w:hint="eastAsia"/>
          <w:b w:val="0"/>
          <w:bCs w:val="0"/>
          <w:color w:val="000000"/>
          <w:sz w:val="44"/>
          <w:szCs w:val="44"/>
        </w:rPr>
        <w:instrText xml:space="preserve">TOC \o "1-3" \t "" \h \z \u </w:instrText>
      </w:r>
      <w:r>
        <w:rPr>
          <w:rFonts w:ascii="仿宋_GB2312" w:eastAsia="仿宋_GB2312" w:hAnsi="仿宋" w:hint="eastAsia"/>
          <w:b w:val="0"/>
          <w:bCs w:val="0"/>
          <w:color w:val="000000"/>
          <w:sz w:val="44"/>
          <w:szCs w:val="44"/>
        </w:rPr>
        <w:fldChar w:fldCharType="separate"/>
      </w:r>
      <w:hyperlink w:anchor="_Toc25371" w:history="1">
        <w:r>
          <w:rPr>
            <w:rFonts w:hint="eastAsia"/>
          </w:rPr>
          <w:t>第一部分</w:t>
        </w:r>
        <w:r>
          <w:rPr>
            <w:rFonts w:hint="eastAsia"/>
          </w:rPr>
          <w:t xml:space="preserve">  </w:t>
        </w:r>
        <w:r>
          <w:rPr>
            <w:rFonts w:hint="eastAsia"/>
          </w:rPr>
          <w:t>竞争性谈判公告</w:t>
        </w:r>
        <w:r>
          <w:tab/>
        </w:r>
      </w:hyperlink>
    </w:p>
    <w:p w14:paraId="05107EB8" w14:textId="77777777" w:rsidR="002E494F" w:rsidRDefault="00C91400">
      <w:pPr>
        <w:pStyle w:val="TOC1"/>
        <w:tabs>
          <w:tab w:val="clear" w:pos="8820"/>
          <w:tab w:val="right" w:leader="dot" w:pos="8787"/>
        </w:tabs>
      </w:pPr>
      <w:hyperlink w:anchor="_Toc10632" w:history="1">
        <w:r w:rsidR="00BB4824">
          <w:rPr>
            <w:rFonts w:hint="eastAsia"/>
          </w:rPr>
          <w:t>第二部分</w:t>
        </w:r>
        <w:r w:rsidR="00BB4824">
          <w:rPr>
            <w:rFonts w:hint="eastAsia"/>
          </w:rPr>
          <w:t xml:space="preserve">  </w:t>
        </w:r>
        <w:r w:rsidR="00BB4824">
          <w:rPr>
            <w:rFonts w:hint="eastAsia"/>
          </w:rPr>
          <w:t>竞争性谈判供应商须知</w:t>
        </w:r>
        <w:r w:rsidR="00BB4824">
          <w:tab/>
        </w:r>
      </w:hyperlink>
    </w:p>
    <w:p w14:paraId="64DA056D" w14:textId="77777777" w:rsidR="002E494F" w:rsidRDefault="00C91400">
      <w:pPr>
        <w:pStyle w:val="TOC2"/>
        <w:tabs>
          <w:tab w:val="right" w:leader="dot" w:pos="8787"/>
        </w:tabs>
        <w:ind w:left="420"/>
      </w:pPr>
      <w:hyperlink w:anchor="_Toc27230" w:history="1">
        <w:r w:rsidR="00BB4824">
          <w:rPr>
            <w:rFonts w:hint="eastAsia"/>
          </w:rPr>
          <w:t>一、竞争性谈判文件</w:t>
        </w:r>
        <w:r w:rsidR="00BB4824">
          <w:tab/>
        </w:r>
      </w:hyperlink>
    </w:p>
    <w:p w14:paraId="1B0F035D" w14:textId="77777777" w:rsidR="002E494F" w:rsidRDefault="00C91400">
      <w:pPr>
        <w:pStyle w:val="TOC2"/>
        <w:tabs>
          <w:tab w:val="right" w:leader="dot" w:pos="8787"/>
        </w:tabs>
        <w:ind w:left="420"/>
      </w:pPr>
      <w:hyperlink w:anchor="_Toc21432" w:history="1">
        <w:r w:rsidR="00BB4824">
          <w:rPr>
            <w:rFonts w:hint="eastAsia"/>
          </w:rPr>
          <w:t>二、谈判响应文件</w:t>
        </w:r>
        <w:r w:rsidR="00BB4824">
          <w:tab/>
        </w:r>
      </w:hyperlink>
    </w:p>
    <w:p w14:paraId="2A00B551" w14:textId="77777777" w:rsidR="002E494F" w:rsidRDefault="00C91400">
      <w:pPr>
        <w:pStyle w:val="TOC2"/>
        <w:tabs>
          <w:tab w:val="right" w:leader="dot" w:pos="8787"/>
        </w:tabs>
        <w:ind w:left="420"/>
      </w:pPr>
      <w:hyperlink w:anchor="_Toc7048" w:history="1">
        <w:r w:rsidR="00BB4824">
          <w:rPr>
            <w:rFonts w:hint="eastAsia"/>
          </w:rPr>
          <w:t>三、谈判响应文件的编制</w:t>
        </w:r>
        <w:r w:rsidR="00BB4824">
          <w:tab/>
        </w:r>
      </w:hyperlink>
    </w:p>
    <w:p w14:paraId="7838B68B" w14:textId="77777777" w:rsidR="002E494F" w:rsidRDefault="00C91400">
      <w:pPr>
        <w:pStyle w:val="TOC2"/>
        <w:tabs>
          <w:tab w:val="right" w:leader="dot" w:pos="8787"/>
        </w:tabs>
        <w:ind w:left="420"/>
      </w:pPr>
      <w:hyperlink w:anchor="_Toc25132" w:history="1">
        <w:r w:rsidR="00BB4824">
          <w:rPr>
            <w:rFonts w:hint="eastAsia"/>
          </w:rPr>
          <w:t>四、谈判响应文件的递交</w:t>
        </w:r>
        <w:r w:rsidR="00BB4824">
          <w:tab/>
        </w:r>
      </w:hyperlink>
    </w:p>
    <w:p w14:paraId="32BFF5B2" w14:textId="77777777" w:rsidR="002E494F" w:rsidRDefault="00C91400">
      <w:pPr>
        <w:pStyle w:val="TOC2"/>
        <w:tabs>
          <w:tab w:val="right" w:leader="dot" w:pos="8787"/>
        </w:tabs>
        <w:ind w:left="420"/>
      </w:pPr>
      <w:hyperlink w:anchor="_Toc30453" w:history="1">
        <w:r w:rsidR="00BB4824">
          <w:rPr>
            <w:rFonts w:hint="eastAsia"/>
          </w:rPr>
          <w:t>五、谈判办法和谈判事宜</w:t>
        </w:r>
        <w:r w:rsidR="00BB4824">
          <w:tab/>
        </w:r>
      </w:hyperlink>
    </w:p>
    <w:p w14:paraId="0941899B" w14:textId="77777777" w:rsidR="002E494F" w:rsidRDefault="00C91400">
      <w:pPr>
        <w:pStyle w:val="TOC2"/>
        <w:tabs>
          <w:tab w:val="right" w:leader="dot" w:pos="8787"/>
        </w:tabs>
        <w:ind w:left="420"/>
      </w:pPr>
      <w:hyperlink w:anchor="_Toc30126" w:history="1">
        <w:r w:rsidR="00BB4824">
          <w:rPr>
            <w:rFonts w:hint="eastAsia"/>
          </w:rPr>
          <w:t>六、中选通知</w:t>
        </w:r>
        <w:r w:rsidR="00BB4824">
          <w:tab/>
        </w:r>
      </w:hyperlink>
    </w:p>
    <w:p w14:paraId="3248ADEA" w14:textId="77777777" w:rsidR="002E494F" w:rsidRDefault="00C91400">
      <w:pPr>
        <w:pStyle w:val="TOC2"/>
        <w:tabs>
          <w:tab w:val="right" w:leader="dot" w:pos="8787"/>
        </w:tabs>
        <w:ind w:left="420"/>
      </w:pPr>
      <w:hyperlink w:anchor="_Toc7352" w:history="1">
        <w:r w:rsidR="00BB4824">
          <w:rPr>
            <w:rFonts w:hint="eastAsia"/>
          </w:rPr>
          <w:t>七、签订合同</w:t>
        </w:r>
        <w:r w:rsidR="00BB4824">
          <w:tab/>
        </w:r>
      </w:hyperlink>
    </w:p>
    <w:p w14:paraId="2944C319" w14:textId="77777777" w:rsidR="002E494F" w:rsidRDefault="00C91400">
      <w:pPr>
        <w:pStyle w:val="TOC2"/>
        <w:tabs>
          <w:tab w:val="right" w:leader="dot" w:pos="8787"/>
        </w:tabs>
        <w:ind w:left="420"/>
      </w:pPr>
      <w:hyperlink w:anchor="_Toc28331" w:history="1">
        <w:r w:rsidR="00BB4824">
          <w:rPr>
            <w:rFonts w:hint="eastAsia"/>
          </w:rPr>
          <w:t>八、价款支付</w:t>
        </w:r>
        <w:r w:rsidR="00BB4824">
          <w:tab/>
        </w:r>
      </w:hyperlink>
    </w:p>
    <w:p w14:paraId="4DFD6ECC" w14:textId="77777777" w:rsidR="002E494F" w:rsidRDefault="00C91400">
      <w:pPr>
        <w:pStyle w:val="TOC2"/>
        <w:tabs>
          <w:tab w:val="right" w:leader="dot" w:pos="8787"/>
        </w:tabs>
        <w:ind w:left="420"/>
      </w:pPr>
      <w:hyperlink w:anchor="_Toc20876" w:history="1">
        <w:r w:rsidR="00BB4824">
          <w:rPr>
            <w:rFonts w:hint="eastAsia"/>
          </w:rPr>
          <w:t>九、保密</w:t>
        </w:r>
        <w:r w:rsidR="00BB4824">
          <w:tab/>
        </w:r>
      </w:hyperlink>
    </w:p>
    <w:p w14:paraId="0E906459" w14:textId="77777777" w:rsidR="002E494F" w:rsidRDefault="00C91400">
      <w:pPr>
        <w:pStyle w:val="TOC2"/>
        <w:tabs>
          <w:tab w:val="right" w:leader="dot" w:pos="8787"/>
        </w:tabs>
        <w:ind w:left="420"/>
      </w:pPr>
      <w:hyperlink w:anchor="_Toc21746" w:history="1">
        <w:r w:rsidR="00BB4824">
          <w:rPr>
            <w:rFonts w:hint="eastAsia"/>
          </w:rPr>
          <w:t>十、其它</w:t>
        </w:r>
        <w:r w:rsidR="00BB4824">
          <w:tab/>
        </w:r>
      </w:hyperlink>
    </w:p>
    <w:p w14:paraId="546674CF" w14:textId="77777777" w:rsidR="002E494F" w:rsidRDefault="00C91400">
      <w:pPr>
        <w:pStyle w:val="TOC1"/>
        <w:tabs>
          <w:tab w:val="clear" w:pos="8820"/>
          <w:tab w:val="right" w:leader="dot" w:pos="8787"/>
        </w:tabs>
      </w:pPr>
      <w:hyperlink w:anchor="_Toc25621" w:history="1">
        <w:r w:rsidR="00BB4824">
          <w:rPr>
            <w:rFonts w:hint="eastAsia"/>
          </w:rPr>
          <w:t>第三部分</w:t>
        </w:r>
        <w:r w:rsidR="00BB4824">
          <w:rPr>
            <w:rFonts w:hint="eastAsia"/>
          </w:rPr>
          <w:t xml:space="preserve">  </w:t>
        </w:r>
        <w:r w:rsidR="00BB4824">
          <w:rPr>
            <w:rFonts w:hint="eastAsia"/>
          </w:rPr>
          <w:t>竞争性谈判响应文件格式</w:t>
        </w:r>
        <w:r w:rsidR="00BB4824">
          <w:tab/>
        </w:r>
      </w:hyperlink>
    </w:p>
    <w:p w14:paraId="799C182A" w14:textId="77777777" w:rsidR="002E494F" w:rsidRDefault="00C91400">
      <w:pPr>
        <w:pStyle w:val="TOC2"/>
        <w:tabs>
          <w:tab w:val="right" w:leader="dot" w:pos="8787"/>
        </w:tabs>
        <w:ind w:left="420"/>
      </w:pPr>
      <w:hyperlink w:anchor="_Toc21080" w:history="1">
        <w:r w:rsidR="00BB4824">
          <w:rPr>
            <w:rFonts w:hint="eastAsia"/>
          </w:rPr>
          <w:t>一、资格证明文件</w:t>
        </w:r>
        <w:r w:rsidR="00BB4824">
          <w:tab/>
        </w:r>
      </w:hyperlink>
    </w:p>
    <w:p w14:paraId="745803D5" w14:textId="77777777" w:rsidR="002E494F" w:rsidRDefault="00C91400">
      <w:pPr>
        <w:pStyle w:val="TOC2"/>
        <w:tabs>
          <w:tab w:val="right" w:leader="dot" w:pos="8787"/>
        </w:tabs>
        <w:ind w:left="420"/>
      </w:pPr>
      <w:hyperlink w:anchor="_Toc25937" w:history="1">
        <w:r w:rsidR="00BB4824">
          <w:rPr>
            <w:rFonts w:hint="eastAsia"/>
          </w:rPr>
          <w:t>二、技术文件</w:t>
        </w:r>
        <w:r w:rsidR="00BB4824">
          <w:tab/>
        </w:r>
      </w:hyperlink>
    </w:p>
    <w:p w14:paraId="6F97F6E4" w14:textId="77777777" w:rsidR="002E494F" w:rsidRDefault="00C91400">
      <w:pPr>
        <w:pStyle w:val="TOC2"/>
        <w:tabs>
          <w:tab w:val="right" w:leader="dot" w:pos="8787"/>
        </w:tabs>
        <w:ind w:left="420"/>
      </w:pPr>
      <w:hyperlink w:anchor="_Toc20108" w:history="1">
        <w:r w:rsidR="00BB4824">
          <w:rPr>
            <w:rFonts w:hint="eastAsia"/>
          </w:rPr>
          <w:t>三、报价文件</w:t>
        </w:r>
        <w:r w:rsidR="00BB4824">
          <w:tab/>
        </w:r>
      </w:hyperlink>
    </w:p>
    <w:p w14:paraId="33E7740D" w14:textId="77777777" w:rsidR="002E494F" w:rsidRDefault="00C91400">
      <w:pPr>
        <w:pStyle w:val="TOC1"/>
        <w:tabs>
          <w:tab w:val="clear" w:pos="8820"/>
          <w:tab w:val="right" w:leader="dot" w:pos="8787"/>
        </w:tabs>
      </w:pPr>
      <w:hyperlink w:anchor="_Toc3494" w:history="1">
        <w:r w:rsidR="00BB4824">
          <w:rPr>
            <w:rFonts w:hint="eastAsia"/>
          </w:rPr>
          <w:t>第四部分</w:t>
        </w:r>
        <w:r w:rsidR="00BB4824">
          <w:rPr>
            <w:rFonts w:hint="eastAsia"/>
          </w:rPr>
          <w:t xml:space="preserve">  </w:t>
        </w:r>
        <w:r w:rsidR="00BB4824">
          <w:rPr>
            <w:rFonts w:hint="eastAsia"/>
          </w:rPr>
          <w:t>合同主要条款</w:t>
        </w:r>
        <w:r w:rsidR="00BB4824">
          <w:tab/>
        </w:r>
      </w:hyperlink>
    </w:p>
    <w:p w14:paraId="515BEDDD" w14:textId="77777777" w:rsidR="002E494F" w:rsidRDefault="00BB4824">
      <w:pPr>
        <w:rPr>
          <w:color w:val="000000"/>
        </w:rPr>
      </w:pPr>
      <w:r>
        <w:rPr>
          <w:rFonts w:hint="eastAsia"/>
        </w:rPr>
        <w:fldChar w:fldCharType="end"/>
      </w:r>
    </w:p>
    <w:p w14:paraId="4EC11AA4" w14:textId="77777777" w:rsidR="002E494F" w:rsidRDefault="002E494F">
      <w:pPr>
        <w:jc w:val="center"/>
        <w:rPr>
          <w:rFonts w:ascii="黑体" w:eastAsia="黑体" w:hAnsi="Arial"/>
          <w:color w:val="000000"/>
          <w:sz w:val="32"/>
          <w:szCs w:val="32"/>
        </w:rPr>
      </w:pPr>
    </w:p>
    <w:p w14:paraId="6127D9DF" w14:textId="77777777" w:rsidR="002E494F" w:rsidRDefault="00BB4824">
      <w:pPr>
        <w:pStyle w:val="TOC2"/>
        <w:tabs>
          <w:tab w:val="left" w:pos="5235"/>
        </w:tabs>
        <w:ind w:left="420"/>
      </w:pPr>
      <w:r>
        <w:rPr>
          <w:rFonts w:hint="eastAsia"/>
          <w:color w:val="000000"/>
        </w:rPr>
        <w:tab/>
      </w:r>
      <w:r>
        <w:rPr>
          <w:color w:val="000000"/>
        </w:rPr>
        <w:fldChar w:fldCharType="begin"/>
      </w:r>
      <w:r>
        <w:rPr>
          <w:color w:val="000000"/>
        </w:rPr>
        <w:instrText xml:space="preserve"> TOC \o "1-2" \h \z \u </w:instrText>
      </w:r>
      <w:r>
        <w:rPr>
          <w:color w:val="000000"/>
        </w:rPr>
        <w:fldChar w:fldCharType="separate"/>
      </w:r>
    </w:p>
    <w:p w14:paraId="50DE271D" w14:textId="77777777" w:rsidR="002E494F" w:rsidRDefault="00BB4824">
      <w:pPr>
        <w:tabs>
          <w:tab w:val="center" w:pos="4393"/>
        </w:tabs>
        <w:spacing w:line="360" w:lineRule="auto"/>
        <w:jc w:val="left"/>
        <w:rPr>
          <w:rFonts w:ascii="Arial" w:eastAsia="黑体" w:hAnsi="Arial"/>
          <w:bCs/>
          <w:color w:val="000000"/>
          <w:szCs w:val="28"/>
        </w:rPr>
      </w:pPr>
      <w:r>
        <w:rPr>
          <w:rFonts w:ascii="Arial" w:eastAsia="黑体" w:hAnsi="Arial"/>
          <w:bCs/>
          <w:color w:val="000000"/>
          <w:szCs w:val="28"/>
        </w:rPr>
        <w:fldChar w:fldCharType="end"/>
      </w:r>
      <w:bookmarkStart w:id="0" w:name="_Toc427150237"/>
      <w:bookmarkStart w:id="1" w:name="_Toc20766"/>
      <w:r>
        <w:rPr>
          <w:rFonts w:ascii="Arial" w:eastAsia="黑体" w:hAnsi="Arial" w:hint="eastAsia"/>
          <w:bCs/>
          <w:color w:val="000000"/>
          <w:szCs w:val="28"/>
        </w:rPr>
        <w:tab/>
      </w:r>
    </w:p>
    <w:p w14:paraId="758F5AF9" w14:textId="77777777" w:rsidR="002E494F" w:rsidRDefault="002E494F"/>
    <w:p w14:paraId="17A201B0" w14:textId="77777777" w:rsidR="002E494F" w:rsidRDefault="002E494F"/>
    <w:p w14:paraId="3D2780E6" w14:textId="77777777" w:rsidR="002E494F" w:rsidRDefault="00BB4824">
      <w:pPr>
        <w:pStyle w:val="1"/>
        <w:pageBreakBefore/>
        <w:numPr>
          <w:ilvl w:val="0"/>
          <w:numId w:val="0"/>
        </w:numPr>
        <w:jc w:val="center"/>
        <w:rPr>
          <w:color w:val="000000"/>
        </w:rPr>
      </w:pPr>
      <w:bookmarkStart w:id="2" w:name="_Toc25371"/>
      <w:r>
        <w:rPr>
          <w:rFonts w:hint="eastAsia"/>
          <w:color w:val="000000"/>
        </w:rPr>
        <w:lastRenderedPageBreak/>
        <w:t>第一部分</w:t>
      </w:r>
      <w:r>
        <w:rPr>
          <w:rFonts w:hint="eastAsia"/>
          <w:color w:val="000000"/>
        </w:rPr>
        <w:t xml:space="preserve">  </w:t>
      </w:r>
      <w:bookmarkEnd w:id="0"/>
      <w:bookmarkEnd w:id="1"/>
      <w:r>
        <w:rPr>
          <w:rFonts w:hint="eastAsia"/>
          <w:color w:val="000000"/>
        </w:rPr>
        <w:t>竞争性谈判</w:t>
      </w:r>
      <w:bookmarkEnd w:id="2"/>
      <w:r>
        <w:rPr>
          <w:rFonts w:hint="eastAsia"/>
          <w:color w:val="000000"/>
        </w:rPr>
        <w:t>公告</w:t>
      </w:r>
    </w:p>
    <w:p w14:paraId="2F88C7BB" w14:textId="77777777" w:rsidR="002E494F" w:rsidRDefault="002E494F">
      <w:pPr>
        <w:snapToGrid w:val="0"/>
        <w:spacing w:line="312" w:lineRule="auto"/>
        <w:jc w:val="left"/>
        <w:rPr>
          <w:rFonts w:ascii="仿宋_GB2312" w:eastAsia="仿宋_GB2312" w:hAnsi="仿宋" w:cs="宋体"/>
          <w:color w:val="000000"/>
          <w:kern w:val="0"/>
          <w:sz w:val="28"/>
          <w:szCs w:val="28"/>
        </w:rPr>
      </w:pPr>
    </w:p>
    <w:p w14:paraId="2D63120C" w14:textId="77777777" w:rsidR="002E494F" w:rsidRDefault="00BB4824">
      <w:pPr>
        <w:spacing w:line="360" w:lineRule="auto"/>
        <w:ind w:firstLineChars="200" w:firstLine="560"/>
        <w:jc w:val="left"/>
        <w:rPr>
          <w:rFonts w:ascii="仿宋_GB2312" w:eastAsia="仿宋_GB2312" w:hAnsi="仿宋"/>
          <w:bCs/>
          <w:color w:val="000000"/>
          <w:sz w:val="28"/>
          <w:szCs w:val="28"/>
        </w:rPr>
      </w:pPr>
      <w:bookmarkStart w:id="3" w:name="_Toc427150238"/>
      <w:bookmarkStart w:id="4" w:name="_Toc15212"/>
      <w:r>
        <w:rPr>
          <w:rFonts w:ascii="仿宋_GB2312" w:eastAsia="仿宋_GB2312" w:hAnsi="仿宋" w:hint="eastAsia"/>
          <w:bCs/>
          <w:color w:val="000000"/>
          <w:sz w:val="28"/>
          <w:szCs w:val="28"/>
        </w:rPr>
        <w:t>根据资中国润排水有限公司的业务需要，拟启动资中县城区污水处理厂升级改造项目双电源工程采购工作，兹邀请符合条件的潜在供应商参加本项目的公开竞争性谈判，现将有关事宜通知如下：</w:t>
      </w:r>
    </w:p>
    <w:p w14:paraId="4CB82A47" w14:textId="77777777" w:rsidR="002E494F" w:rsidRDefault="00BB4824">
      <w:pPr>
        <w:spacing w:line="360" w:lineRule="auto"/>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一、项目名称：资中县城区污水处理厂升级改造项目双电源工程</w:t>
      </w:r>
    </w:p>
    <w:p w14:paraId="503AD06A" w14:textId="77777777" w:rsidR="002E494F" w:rsidRDefault="00BB4824">
      <w:pPr>
        <w:spacing w:line="360" w:lineRule="auto"/>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二、采 购 人：资中国润排水有限公司</w:t>
      </w:r>
    </w:p>
    <w:p w14:paraId="7B5A5E8D" w14:textId="77777777" w:rsidR="002E494F" w:rsidRDefault="00BB4824">
      <w:pPr>
        <w:spacing w:line="360" w:lineRule="auto"/>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三、采购项目内容：</w:t>
      </w:r>
    </w:p>
    <w:p w14:paraId="54EA4494" w14:textId="7CF2CCD5" w:rsidR="002E494F" w:rsidRDefault="00BB4824">
      <w:pPr>
        <w:spacing w:line="360" w:lineRule="auto"/>
        <w:ind w:firstLineChars="200" w:firstLine="560"/>
        <w:jc w:val="left"/>
        <w:rPr>
          <w:rFonts w:ascii="仿宋_GB2312" w:eastAsia="仿宋_GB2312" w:hAnsi="仿宋_GB2312" w:cs="仿宋_GB2312"/>
          <w:b/>
          <w:bCs/>
          <w:sz w:val="28"/>
          <w:szCs w:val="28"/>
        </w:rPr>
      </w:pPr>
      <w:r>
        <w:rPr>
          <w:rFonts w:ascii="仿宋_GB2312" w:eastAsia="仿宋_GB2312" w:hAnsi="仿宋" w:hint="eastAsia"/>
          <w:bCs/>
          <w:color w:val="000000"/>
          <w:sz w:val="28"/>
          <w:szCs w:val="28"/>
        </w:rPr>
        <w:t>采购一家供应商负责资中县城区污水处理厂升级改造项目双电源工程的施工，主要内容包括图纸及工程量清单范围内所有土建、设备采购及安装、调试及供电验收等全部工作。</w:t>
      </w:r>
      <w:r w:rsidRPr="00BB4824">
        <w:rPr>
          <w:rFonts w:ascii="仿宋_GB2312" w:eastAsia="仿宋_GB2312" w:hAnsi="仿宋" w:hint="eastAsia"/>
          <w:bCs/>
          <w:color w:val="000000"/>
          <w:sz w:val="28"/>
          <w:szCs w:val="28"/>
          <w:highlight w:val="yellow"/>
        </w:rPr>
        <w:t>工期为</w:t>
      </w:r>
      <w:r>
        <w:rPr>
          <w:rFonts w:ascii="仿宋_GB2312" w:eastAsia="仿宋_GB2312" w:hAnsi="仿宋"/>
          <w:bCs/>
          <w:color w:val="000000"/>
          <w:sz w:val="28"/>
          <w:szCs w:val="28"/>
          <w:highlight w:val="yellow"/>
        </w:rPr>
        <w:t>4</w:t>
      </w:r>
      <w:r w:rsidRPr="00BB4824">
        <w:rPr>
          <w:rFonts w:ascii="仿宋_GB2312" w:eastAsia="仿宋_GB2312" w:hAnsi="仿宋"/>
          <w:bCs/>
          <w:color w:val="000000"/>
          <w:sz w:val="28"/>
          <w:szCs w:val="28"/>
          <w:highlight w:val="yellow"/>
        </w:rPr>
        <w:t>0</w:t>
      </w:r>
      <w:r w:rsidRPr="00BB4824">
        <w:rPr>
          <w:rFonts w:ascii="仿宋_GB2312" w:eastAsia="仿宋_GB2312" w:hAnsi="仿宋" w:hint="eastAsia"/>
          <w:bCs/>
          <w:color w:val="000000"/>
          <w:sz w:val="28"/>
          <w:szCs w:val="28"/>
          <w:highlight w:val="yellow"/>
        </w:rPr>
        <w:t>日历天</w:t>
      </w:r>
      <w:r>
        <w:rPr>
          <w:rFonts w:ascii="仿宋_GB2312" w:eastAsia="仿宋_GB2312" w:hAnsi="仿宋" w:hint="eastAsia"/>
          <w:bCs/>
          <w:color w:val="000000"/>
          <w:sz w:val="28"/>
          <w:szCs w:val="28"/>
        </w:rPr>
        <w:t>。</w:t>
      </w:r>
    </w:p>
    <w:p w14:paraId="3A55B742" w14:textId="77777777" w:rsidR="002E494F" w:rsidRDefault="00BB4824">
      <w:pPr>
        <w:spacing w:line="360" w:lineRule="auto"/>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四：响应供应商资格要求</w:t>
      </w:r>
    </w:p>
    <w:p w14:paraId="0564427C"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int="eastAsia"/>
          <w:sz w:val="28"/>
          <w:szCs w:val="28"/>
        </w:rPr>
        <w:t>1．具有在中华人民共和国注册的独立企业法人资格（法定代表人为同一个人的两个及两个以上法人，母公司、全资子公司及其控股公司，不得同时参加谈判），提供</w:t>
      </w:r>
      <w:r>
        <w:rPr>
          <w:rFonts w:ascii="仿宋_GB2312" w:eastAsia="仿宋_GB2312" w:hAnsi="仿宋" w:hint="eastAsia"/>
          <w:color w:val="000000"/>
          <w:sz w:val="28"/>
          <w:szCs w:val="28"/>
        </w:rPr>
        <w:t>营业执照、税务登记证、组织机构代码，如已三证合一，无需提供税务登记证和组织机构代码证</w:t>
      </w:r>
      <w:r>
        <w:rPr>
          <w:rFonts w:ascii="仿宋_GB2312" w:eastAsia="仿宋_GB2312" w:hAnsi="仿宋" w:cs="宋体" w:hint="eastAsia"/>
          <w:color w:val="000000"/>
          <w:kern w:val="0"/>
          <w:sz w:val="28"/>
          <w:szCs w:val="28"/>
        </w:rPr>
        <w:t>；</w:t>
      </w:r>
    </w:p>
    <w:p w14:paraId="72574AE9" w14:textId="77777777" w:rsidR="002E494F" w:rsidRDefault="00BB4824">
      <w:pPr>
        <w:spacing w:line="360" w:lineRule="auto"/>
        <w:ind w:firstLineChars="200" w:firstLine="560"/>
        <w:rPr>
          <w:rFonts w:ascii="仿宋_GB2312" w:eastAsia="仿宋_GB2312"/>
          <w:sz w:val="28"/>
          <w:szCs w:val="28"/>
        </w:rPr>
      </w:pPr>
      <w:r>
        <w:rPr>
          <w:rFonts w:ascii="仿宋_GB2312" w:eastAsia="仿宋_GB2312" w:hint="eastAsia"/>
          <w:sz w:val="28"/>
          <w:szCs w:val="28"/>
        </w:rPr>
        <w:t>2.具有良好的商业信誉和健全的财务会计制度。提供承诺书和近三年（2</w:t>
      </w:r>
      <w:r>
        <w:rPr>
          <w:rFonts w:ascii="仿宋_GB2312" w:eastAsia="仿宋_GB2312"/>
          <w:sz w:val="28"/>
          <w:szCs w:val="28"/>
        </w:rPr>
        <w:t>017</w:t>
      </w:r>
      <w:r>
        <w:rPr>
          <w:rFonts w:ascii="仿宋_GB2312" w:eastAsia="仿宋_GB2312" w:hint="eastAsia"/>
          <w:sz w:val="28"/>
          <w:szCs w:val="28"/>
        </w:rPr>
        <w:t>-</w:t>
      </w:r>
      <w:r>
        <w:rPr>
          <w:rFonts w:ascii="仿宋_GB2312" w:eastAsia="仿宋_GB2312"/>
          <w:sz w:val="28"/>
          <w:szCs w:val="28"/>
        </w:rPr>
        <w:t>2019</w:t>
      </w:r>
      <w:r>
        <w:rPr>
          <w:rFonts w:ascii="仿宋_GB2312" w:eastAsia="仿宋_GB2312" w:hint="eastAsia"/>
          <w:sz w:val="28"/>
          <w:szCs w:val="28"/>
        </w:rPr>
        <w:t>年）经审计的财务报表；</w:t>
      </w:r>
    </w:p>
    <w:p w14:paraId="19E1D1DF" w14:textId="77777777" w:rsidR="002E494F" w:rsidRDefault="00BB4824">
      <w:pPr>
        <w:spacing w:line="360" w:lineRule="auto"/>
        <w:ind w:firstLineChars="200" w:firstLine="560"/>
        <w:rPr>
          <w:rFonts w:ascii="仿宋_GB2312" w:eastAsia="仿宋_GB2312"/>
          <w:sz w:val="28"/>
          <w:szCs w:val="28"/>
        </w:rPr>
      </w:pPr>
      <w:r>
        <w:rPr>
          <w:rFonts w:ascii="仿宋_GB2312" w:eastAsia="仿宋_GB2312" w:hint="eastAsia"/>
          <w:sz w:val="28"/>
          <w:szCs w:val="28"/>
        </w:rPr>
        <w:t>3.具有电力工程施工总承包三级及以上资质；项目经理需具备机电工程专业二级及以上建造师执业资格。</w:t>
      </w:r>
    </w:p>
    <w:p w14:paraId="073D09FE" w14:textId="77777777" w:rsidR="002E494F" w:rsidRDefault="00BB4824">
      <w:pPr>
        <w:spacing w:line="360" w:lineRule="auto"/>
        <w:ind w:firstLineChars="200" w:firstLine="560"/>
        <w:rPr>
          <w:rFonts w:ascii="仿宋_GB2312" w:eastAsia="仿宋_GB2312"/>
          <w:sz w:val="28"/>
          <w:szCs w:val="28"/>
        </w:rPr>
      </w:pPr>
      <w:r>
        <w:rPr>
          <w:rFonts w:ascii="仿宋_GB2312" w:eastAsia="仿宋_GB2312" w:hint="eastAsia"/>
          <w:sz w:val="28"/>
          <w:szCs w:val="28"/>
        </w:rPr>
        <w:t>4.具有依法缴纳税收和社会保障资金的良好记录，提供纳税及社保缴纳证明材料；</w:t>
      </w:r>
    </w:p>
    <w:p w14:paraId="4BB50EAB" w14:textId="77777777" w:rsidR="002E494F" w:rsidRDefault="00BB4824">
      <w:pPr>
        <w:spacing w:line="360" w:lineRule="auto"/>
        <w:ind w:firstLineChars="200" w:firstLine="560"/>
        <w:rPr>
          <w:rFonts w:ascii="仿宋_GB2312" w:eastAsia="仿宋_GB2312"/>
          <w:sz w:val="28"/>
          <w:szCs w:val="28"/>
        </w:rPr>
      </w:pPr>
      <w:r>
        <w:rPr>
          <w:rFonts w:ascii="仿宋_GB2312" w:eastAsia="仿宋_GB2312" w:hint="eastAsia"/>
          <w:sz w:val="28"/>
          <w:szCs w:val="28"/>
        </w:rPr>
        <w:t>5.参加本次采购活动前三年内，在经营活动中没有重大违法记录；提供承诺书、中国裁判文书网和信用中国截图。</w:t>
      </w:r>
    </w:p>
    <w:p w14:paraId="7C009534" w14:textId="77777777" w:rsidR="002E494F" w:rsidRDefault="00BB4824">
      <w:pPr>
        <w:spacing w:line="360" w:lineRule="auto"/>
        <w:ind w:firstLineChars="200" w:firstLine="560"/>
        <w:rPr>
          <w:rFonts w:ascii="仿宋_GB2312" w:eastAsia="仿宋_GB2312"/>
          <w:sz w:val="28"/>
          <w:szCs w:val="28"/>
        </w:rPr>
      </w:pPr>
      <w:r>
        <w:rPr>
          <w:rFonts w:ascii="仿宋_GB2312" w:eastAsia="仿宋_GB2312" w:hint="eastAsia"/>
          <w:sz w:val="28"/>
          <w:szCs w:val="28"/>
          <w:highlight w:val="yellow"/>
        </w:rPr>
        <w:t>6.投标人应至少具有3个送变电工程施工业绩。</w:t>
      </w:r>
    </w:p>
    <w:p w14:paraId="3D68D8FD" w14:textId="77777777" w:rsidR="002E494F" w:rsidRDefault="00BB4824">
      <w:pPr>
        <w:spacing w:line="360" w:lineRule="auto"/>
        <w:ind w:firstLineChars="200" w:firstLine="562"/>
        <w:jc w:val="left"/>
        <w:rPr>
          <w:rFonts w:ascii="仿宋_GB2312" w:eastAsia="仿宋_GB2312" w:hAnsi="仿宋"/>
          <w:b/>
          <w:color w:val="000000"/>
          <w:sz w:val="28"/>
          <w:szCs w:val="28"/>
        </w:rPr>
      </w:pPr>
      <w:r>
        <w:rPr>
          <w:rFonts w:ascii="仿宋_GB2312" w:eastAsia="仿宋_GB2312" w:hAnsi="仿宋"/>
          <w:b/>
          <w:color w:val="000000"/>
          <w:sz w:val="28"/>
          <w:szCs w:val="28"/>
        </w:rPr>
        <w:t>7.</w:t>
      </w:r>
      <w:r>
        <w:rPr>
          <w:rFonts w:ascii="仿宋_GB2312" w:eastAsia="仿宋_GB2312" w:hAnsi="仿宋" w:hint="eastAsia"/>
          <w:b/>
          <w:color w:val="000000"/>
          <w:sz w:val="28"/>
          <w:szCs w:val="28"/>
        </w:rPr>
        <w:t>本次采购不接受联合体响应。</w:t>
      </w:r>
    </w:p>
    <w:p w14:paraId="7A59275E" w14:textId="77777777" w:rsidR="002E494F" w:rsidRDefault="00BB4824">
      <w:pPr>
        <w:spacing w:line="360" w:lineRule="auto"/>
        <w:ind w:firstLineChars="200" w:firstLine="562"/>
        <w:jc w:val="left"/>
        <w:rPr>
          <w:rFonts w:ascii="仿宋_GB2312" w:eastAsia="仿宋_GB2312" w:hAnsi="仿宋"/>
          <w:b/>
          <w:color w:val="000000"/>
          <w:sz w:val="28"/>
          <w:szCs w:val="28"/>
        </w:rPr>
      </w:pPr>
      <w:r>
        <w:rPr>
          <w:rFonts w:ascii="仿宋_GB2312" w:eastAsia="仿宋_GB2312" w:hAnsi="仿宋" w:hint="eastAsia"/>
          <w:b/>
          <w:color w:val="000000"/>
          <w:sz w:val="28"/>
          <w:szCs w:val="28"/>
        </w:rPr>
        <w:lastRenderedPageBreak/>
        <w:t>凡不符合以上资格要求的供应商，均不得参加本次竞争性谈判，否则该响应无效。</w:t>
      </w:r>
    </w:p>
    <w:p w14:paraId="49482999" w14:textId="77777777" w:rsidR="002E494F" w:rsidRDefault="00BB4824">
      <w:pPr>
        <w:spacing w:line="360" w:lineRule="auto"/>
        <w:ind w:firstLineChars="200" w:firstLine="562"/>
        <w:jc w:val="left"/>
        <w:rPr>
          <w:rFonts w:ascii="仿宋_GB2312" w:eastAsia="仿宋_GB2312" w:hAnsi="仿宋"/>
          <w:b/>
          <w:color w:val="000000"/>
          <w:sz w:val="28"/>
          <w:szCs w:val="28"/>
        </w:rPr>
      </w:pPr>
      <w:r>
        <w:rPr>
          <w:rFonts w:ascii="仿宋_GB2312" w:eastAsia="仿宋_GB2312" w:hAnsi="仿宋" w:hint="eastAsia"/>
          <w:b/>
          <w:color w:val="000000"/>
          <w:sz w:val="28"/>
          <w:szCs w:val="28"/>
        </w:rPr>
        <w:t>五、竞争性谈判文件获取方式</w:t>
      </w:r>
    </w:p>
    <w:p w14:paraId="7070B483" w14:textId="77777777" w:rsidR="002E494F" w:rsidRDefault="00BB4824">
      <w:pPr>
        <w:spacing w:line="360" w:lineRule="auto"/>
        <w:ind w:firstLineChars="200" w:firstLine="560"/>
        <w:rPr>
          <w:rFonts w:ascii="仿宋_GB2312" w:eastAsia="仿宋_GB2312" w:hAnsi="仿宋"/>
          <w:bCs/>
          <w:color w:val="000000"/>
          <w:sz w:val="28"/>
          <w:szCs w:val="28"/>
        </w:rPr>
      </w:pPr>
      <w:r>
        <w:rPr>
          <w:rFonts w:ascii="仿宋_GB2312" w:eastAsia="仿宋_GB2312" w:hint="eastAsia"/>
          <w:sz w:val="28"/>
          <w:szCs w:val="28"/>
        </w:rPr>
        <w:t>邮件、网站下载或纸质版获取</w:t>
      </w:r>
      <w:r>
        <w:rPr>
          <w:rFonts w:ascii="仿宋_GB2312" w:eastAsia="仿宋_GB2312" w:hAnsi="仿宋" w:hint="eastAsia"/>
          <w:bCs/>
          <w:color w:val="000000"/>
          <w:sz w:val="28"/>
          <w:szCs w:val="28"/>
        </w:rPr>
        <w:t>。</w:t>
      </w:r>
    </w:p>
    <w:p w14:paraId="2EC9EEF1" w14:textId="77777777" w:rsidR="002E494F" w:rsidRDefault="00BB4824">
      <w:pPr>
        <w:spacing w:line="360" w:lineRule="auto"/>
        <w:ind w:firstLineChars="200" w:firstLine="562"/>
        <w:jc w:val="left"/>
        <w:rPr>
          <w:rFonts w:ascii="仿宋_GB2312" w:eastAsia="仿宋_GB2312" w:hAnsi="仿宋"/>
          <w:b/>
          <w:color w:val="000000"/>
          <w:sz w:val="28"/>
          <w:szCs w:val="28"/>
        </w:rPr>
      </w:pPr>
      <w:r>
        <w:rPr>
          <w:rFonts w:ascii="仿宋_GB2312" w:eastAsia="仿宋_GB2312" w:hAnsi="仿宋" w:hint="eastAsia"/>
          <w:b/>
          <w:color w:val="000000"/>
          <w:sz w:val="28"/>
          <w:szCs w:val="28"/>
        </w:rPr>
        <w:t>六、响应文件递交截止时间及地点：</w:t>
      </w:r>
    </w:p>
    <w:p w14:paraId="13E05604" w14:textId="5BAC5C1B" w:rsidR="002E494F" w:rsidRDefault="00BB4824">
      <w:pPr>
        <w:spacing w:line="360" w:lineRule="auto"/>
        <w:ind w:firstLineChars="200" w:firstLine="560"/>
        <w:rPr>
          <w:rFonts w:ascii="仿宋_GB2312" w:eastAsia="仿宋_GB2312"/>
          <w:sz w:val="28"/>
          <w:szCs w:val="28"/>
        </w:rPr>
      </w:pPr>
      <w:r>
        <w:rPr>
          <w:rFonts w:ascii="仿宋_GB2312" w:eastAsia="仿宋_GB2312" w:hint="eastAsia"/>
          <w:sz w:val="28"/>
          <w:szCs w:val="28"/>
        </w:rPr>
        <w:t>（一）响应文件递交截止时间为202</w:t>
      </w:r>
      <w:r>
        <w:rPr>
          <w:rFonts w:ascii="仿宋_GB2312" w:eastAsia="仿宋_GB2312"/>
          <w:sz w:val="28"/>
          <w:szCs w:val="28"/>
        </w:rPr>
        <w:t>1</w:t>
      </w:r>
      <w:r>
        <w:rPr>
          <w:rFonts w:ascii="仿宋_GB2312" w:eastAsia="仿宋_GB2312" w:hint="eastAsia"/>
          <w:sz w:val="28"/>
          <w:szCs w:val="28"/>
        </w:rPr>
        <w:t>年</w:t>
      </w:r>
      <w:r w:rsidR="0033297C">
        <w:rPr>
          <w:rFonts w:ascii="仿宋_GB2312" w:eastAsia="仿宋_GB2312"/>
          <w:sz w:val="28"/>
          <w:szCs w:val="28"/>
        </w:rPr>
        <w:t>5</w:t>
      </w:r>
      <w:r>
        <w:rPr>
          <w:rFonts w:ascii="仿宋_GB2312" w:eastAsia="仿宋_GB2312" w:hint="eastAsia"/>
          <w:sz w:val="28"/>
          <w:szCs w:val="28"/>
        </w:rPr>
        <w:t>月</w:t>
      </w:r>
      <w:r w:rsidR="0033297C">
        <w:rPr>
          <w:rFonts w:ascii="仿宋_GB2312" w:eastAsia="仿宋_GB2312"/>
          <w:sz w:val="28"/>
          <w:szCs w:val="28"/>
        </w:rPr>
        <w:t>11</w:t>
      </w:r>
      <w:r>
        <w:rPr>
          <w:rFonts w:ascii="仿宋_GB2312" w:eastAsia="仿宋_GB2312" w:hint="eastAsia"/>
          <w:sz w:val="28"/>
          <w:szCs w:val="28"/>
        </w:rPr>
        <w:t>日</w:t>
      </w:r>
      <w:r>
        <w:rPr>
          <w:rFonts w:ascii="仿宋_GB2312" w:eastAsia="仿宋_GB2312"/>
          <w:sz w:val="28"/>
          <w:szCs w:val="28"/>
        </w:rPr>
        <w:t>9</w:t>
      </w:r>
      <w:r>
        <w:rPr>
          <w:rFonts w:ascii="仿宋_GB2312" w:eastAsia="仿宋_GB2312" w:hint="eastAsia"/>
          <w:sz w:val="28"/>
          <w:szCs w:val="28"/>
        </w:rPr>
        <w:t>时</w:t>
      </w:r>
      <w:r>
        <w:rPr>
          <w:rFonts w:ascii="仿宋_GB2312" w:eastAsia="仿宋_GB2312"/>
          <w:sz w:val="28"/>
          <w:szCs w:val="28"/>
        </w:rPr>
        <w:t>30</w:t>
      </w:r>
      <w:r>
        <w:rPr>
          <w:rFonts w:ascii="仿宋_GB2312" w:eastAsia="仿宋_GB2312" w:hint="eastAsia"/>
          <w:sz w:val="28"/>
          <w:szCs w:val="28"/>
        </w:rPr>
        <w:t>分，谈判开始时间为202</w:t>
      </w:r>
      <w:r>
        <w:rPr>
          <w:rFonts w:ascii="仿宋_GB2312" w:eastAsia="仿宋_GB2312"/>
          <w:sz w:val="28"/>
          <w:szCs w:val="28"/>
        </w:rPr>
        <w:t>1</w:t>
      </w:r>
      <w:r>
        <w:rPr>
          <w:rFonts w:ascii="仿宋_GB2312" w:eastAsia="仿宋_GB2312" w:hint="eastAsia"/>
          <w:sz w:val="28"/>
          <w:szCs w:val="28"/>
        </w:rPr>
        <w:t>年</w:t>
      </w:r>
      <w:r w:rsidR="0033297C">
        <w:rPr>
          <w:rFonts w:ascii="仿宋_GB2312" w:eastAsia="仿宋_GB2312"/>
          <w:sz w:val="28"/>
          <w:szCs w:val="28"/>
        </w:rPr>
        <w:t>5</w:t>
      </w:r>
      <w:r>
        <w:rPr>
          <w:rFonts w:ascii="仿宋_GB2312" w:eastAsia="仿宋_GB2312" w:hint="eastAsia"/>
          <w:sz w:val="28"/>
          <w:szCs w:val="28"/>
        </w:rPr>
        <w:t>月</w:t>
      </w:r>
      <w:r w:rsidR="0033297C">
        <w:rPr>
          <w:rFonts w:ascii="仿宋_GB2312" w:eastAsia="仿宋_GB2312"/>
          <w:sz w:val="28"/>
          <w:szCs w:val="28"/>
        </w:rPr>
        <w:t>11</w:t>
      </w:r>
      <w:r>
        <w:rPr>
          <w:rFonts w:ascii="仿宋_GB2312" w:eastAsia="仿宋_GB2312" w:hint="eastAsia"/>
          <w:sz w:val="28"/>
          <w:szCs w:val="28"/>
        </w:rPr>
        <w:t>日</w:t>
      </w:r>
      <w:r>
        <w:rPr>
          <w:rFonts w:ascii="仿宋_GB2312" w:eastAsia="仿宋_GB2312"/>
          <w:sz w:val="28"/>
          <w:szCs w:val="28"/>
        </w:rPr>
        <w:t>9</w:t>
      </w:r>
      <w:r>
        <w:rPr>
          <w:rFonts w:ascii="仿宋_GB2312" w:eastAsia="仿宋_GB2312" w:hint="eastAsia"/>
          <w:sz w:val="28"/>
          <w:szCs w:val="28"/>
        </w:rPr>
        <w:t>时</w:t>
      </w:r>
      <w:r>
        <w:rPr>
          <w:rFonts w:ascii="仿宋_GB2312" w:eastAsia="仿宋_GB2312"/>
          <w:sz w:val="28"/>
          <w:szCs w:val="28"/>
        </w:rPr>
        <w:t>30</w:t>
      </w:r>
      <w:r>
        <w:rPr>
          <w:rFonts w:ascii="仿宋_GB2312" w:eastAsia="仿宋_GB2312" w:hint="eastAsia"/>
          <w:sz w:val="28"/>
          <w:szCs w:val="28"/>
        </w:rPr>
        <w:t>分；</w:t>
      </w:r>
    </w:p>
    <w:p w14:paraId="20508F5A" w14:textId="77777777" w:rsidR="002E494F" w:rsidRDefault="00BB4824">
      <w:pPr>
        <w:spacing w:line="360" w:lineRule="auto"/>
        <w:ind w:firstLineChars="200" w:firstLine="560"/>
        <w:rPr>
          <w:rFonts w:ascii="仿宋_GB2312" w:eastAsia="仿宋_GB2312"/>
          <w:sz w:val="28"/>
          <w:szCs w:val="28"/>
        </w:rPr>
      </w:pPr>
      <w:r>
        <w:rPr>
          <w:rFonts w:ascii="仿宋_GB2312" w:eastAsia="仿宋_GB2312" w:hint="eastAsia"/>
          <w:sz w:val="28"/>
          <w:szCs w:val="28"/>
        </w:rPr>
        <w:t>（二）响应文件递交及竞争性谈判地点：</w:t>
      </w:r>
    </w:p>
    <w:p w14:paraId="4D983681" w14:textId="77777777" w:rsidR="002E494F" w:rsidRDefault="00BB4824">
      <w:pPr>
        <w:spacing w:line="360" w:lineRule="auto"/>
        <w:ind w:firstLineChars="200" w:firstLine="560"/>
        <w:rPr>
          <w:rFonts w:ascii="仿宋_GB2312" w:eastAsia="仿宋_GB2312" w:hAnsi="仿宋"/>
          <w:b/>
          <w:sz w:val="28"/>
          <w:szCs w:val="28"/>
        </w:rPr>
      </w:pPr>
      <w:r>
        <w:rPr>
          <w:rFonts w:ascii="仿宋_GB2312" w:eastAsia="仿宋_GB2312" w:hint="eastAsia"/>
          <w:sz w:val="28"/>
          <w:szCs w:val="28"/>
        </w:rPr>
        <w:t>所有响应文件必须在截止时间之前递交到成都市高新区天府二街151号领地环球金融中心B座19楼本项目开标室（洽谈室），逾期不予接收。</w:t>
      </w:r>
      <w:r>
        <w:rPr>
          <w:rFonts w:ascii="仿宋_GB2312" w:eastAsia="仿宋_GB2312" w:hAnsi="仿宋" w:hint="eastAsia"/>
          <w:b/>
          <w:sz w:val="28"/>
          <w:szCs w:val="28"/>
        </w:rPr>
        <w:t>【允许以快递方式送达，但响应供应商法定代表人或授权代表必须于竞争性谈判时到达现场参加二次报价和竞争性谈判，否则视为弃权】</w:t>
      </w:r>
    </w:p>
    <w:p w14:paraId="636FBF4A" w14:textId="77777777" w:rsidR="002E494F" w:rsidRDefault="00BB4824">
      <w:pPr>
        <w:spacing w:line="360" w:lineRule="auto"/>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七、联系方式</w:t>
      </w:r>
    </w:p>
    <w:p w14:paraId="510A5E36" w14:textId="77777777" w:rsidR="002E494F" w:rsidRDefault="00BB4824">
      <w:pPr>
        <w:spacing w:line="360" w:lineRule="auto"/>
        <w:ind w:firstLineChars="200" w:firstLine="560"/>
        <w:rPr>
          <w:rFonts w:ascii="仿宋_GB2312" w:eastAsia="仿宋_GB2312"/>
          <w:sz w:val="28"/>
          <w:szCs w:val="28"/>
        </w:rPr>
      </w:pPr>
      <w:r>
        <w:rPr>
          <w:rFonts w:ascii="仿宋_GB2312" w:eastAsia="仿宋_GB2312" w:hint="eastAsia"/>
          <w:sz w:val="28"/>
          <w:szCs w:val="28"/>
        </w:rPr>
        <w:t>采购人：资中国润排水有限公司</w:t>
      </w:r>
    </w:p>
    <w:p w14:paraId="15CD1FC7" w14:textId="77777777" w:rsidR="002E494F" w:rsidRDefault="00BB4824">
      <w:pPr>
        <w:spacing w:line="360" w:lineRule="auto"/>
        <w:ind w:firstLineChars="200" w:firstLine="560"/>
        <w:rPr>
          <w:rFonts w:ascii="仿宋_GB2312" w:eastAsia="仿宋_GB2312"/>
          <w:sz w:val="28"/>
          <w:szCs w:val="28"/>
        </w:rPr>
      </w:pPr>
      <w:r>
        <w:rPr>
          <w:rFonts w:ascii="仿宋_GB2312" w:eastAsia="仿宋_GB2312" w:hint="eastAsia"/>
          <w:sz w:val="28"/>
          <w:szCs w:val="28"/>
        </w:rPr>
        <w:t>联系人：屈先生</w:t>
      </w:r>
    </w:p>
    <w:p w14:paraId="7948C6D1" w14:textId="77777777" w:rsidR="002E494F" w:rsidRDefault="00BB4824">
      <w:pPr>
        <w:spacing w:line="360" w:lineRule="auto"/>
        <w:ind w:firstLineChars="200" w:firstLine="560"/>
        <w:rPr>
          <w:rFonts w:ascii="仿宋_GB2312" w:eastAsia="仿宋_GB2312"/>
          <w:sz w:val="28"/>
          <w:szCs w:val="28"/>
        </w:rPr>
      </w:pPr>
      <w:r>
        <w:rPr>
          <w:rFonts w:ascii="仿宋_GB2312" w:eastAsia="仿宋_GB2312" w:hint="eastAsia"/>
          <w:sz w:val="28"/>
          <w:szCs w:val="28"/>
        </w:rPr>
        <w:t>电话：1</w:t>
      </w:r>
      <w:r>
        <w:rPr>
          <w:rFonts w:ascii="仿宋_GB2312" w:eastAsia="仿宋_GB2312"/>
          <w:sz w:val="28"/>
          <w:szCs w:val="28"/>
        </w:rPr>
        <w:t>8628042288</w:t>
      </w:r>
      <w:r>
        <w:rPr>
          <w:rFonts w:ascii="仿宋_GB2312" w:eastAsia="仿宋_GB2312" w:hint="eastAsia"/>
          <w:sz w:val="28"/>
          <w:szCs w:val="28"/>
        </w:rPr>
        <w:t xml:space="preserve"> </w:t>
      </w:r>
    </w:p>
    <w:p w14:paraId="78004299" w14:textId="77777777" w:rsidR="002E494F" w:rsidRDefault="00BB4824">
      <w:pPr>
        <w:spacing w:line="360" w:lineRule="auto"/>
        <w:ind w:firstLineChars="200" w:firstLine="560"/>
        <w:rPr>
          <w:rFonts w:ascii="仿宋_GB2312" w:eastAsia="仿宋_GB2312"/>
          <w:sz w:val="28"/>
          <w:szCs w:val="28"/>
        </w:rPr>
      </w:pPr>
      <w:r>
        <w:rPr>
          <w:rFonts w:ascii="仿宋_GB2312" w:eastAsia="仿宋_GB2312" w:hint="eastAsia"/>
          <w:sz w:val="28"/>
          <w:szCs w:val="28"/>
        </w:rPr>
        <w:t>邮箱：</w:t>
      </w:r>
      <w:r>
        <w:rPr>
          <w:rFonts w:ascii="仿宋_GB2312" w:eastAsia="仿宋_GB2312"/>
          <w:sz w:val="28"/>
          <w:szCs w:val="28"/>
        </w:rPr>
        <w:t>331291914</w:t>
      </w:r>
      <w:r>
        <w:rPr>
          <w:rFonts w:ascii="仿宋_GB2312" w:eastAsia="仿宋_GB2312" w:hint="eastAsia"/>
          <w:sz w:val="28"/>
          <w:szCs w:val="28"/>
        </w:rPr>
        <w:t>@qq.com</w:t>
      </w:r>
    </w:p>
    <w:p w14:paraId="3D07DF65" w14:textId="77777777" w:rsidR="002E494F" w:rsidRDefault="002E494F">
      <w:pPr>
        <w:spacing w:line="360" w:lineRule="auto"/>
        <w:ind w:firstLineChars="200" w:firstLine="560"/>
        <w:rPr>
          <w:rFonts w:ascii="仿宋_GB2312" w:eastAsia="仿宋_GB2312"/>
          <w:sz w:val="28"/>
          <w:szCs w:val="28"/>
        </w:rPr>
      </w:pPr>
    </w:p>
    <w:p w14:paraId="7211EA40" w14:textId="77777777" w:rsidR="002E494F" w:rsidRDefault="002E494F">
      <w:pPr>
        <w:spacing w:line="360" w:lineRule="auto"/>
        <w:ind w:firstLineChars="2100" w:firstLine="5880"/>
        <w:rPr>
          <w:rFonts w:ascii="Arial" w:hAnsi="Arial" w:cs="Arial"/>
          <w:bCs/>
          <w:color w:val="000000"/>
          <w:kern w:val="0"/>
          <w:sz w:val="28"/>
          <w:szCs w:val="28"/>
        </w:rPr>
      </w:pPr>
    </w:p>
    <w:p w14:paraId="34547ACF" w14:textId="77777777" w:rsidR="002E494F" w:rsidRDefault="00BB4824">
      <w:pPr>
        <w:spacing w:line="360" w:lineRule="auto"/>
        <w:ind w:firstLineChars="1700" w:firstLine="4760"/>
        <w:rPr>
          <w:rFonts w:ascii="Arial" w:hAnsi="Arial" w:cs="Arial"/>
          <w:bCs/>
          <w:color w:val="000000"/>
          <w:kern w:val="0"/>
          <w:sz w:val="28"/>
          <w:szCs w:val="28"/>
        </w:rPr>
      </w:pPr>
      <w:r>
        <w:rPr>
          <w:rFonts w:ascii="Arial" w:hAnsi="Arial" w:cs="Arial" w:hint="eastAsia"/>
          <w:bCs/>
          <w:color w:val="000000"/>
          <w:kern w:val="0"/>
          <w:sz w:val="28"/>
          <w:szCs w:val="28"/>
        </w:rPr>
        <w:t>资中国润排水有限公司</w:t>
      </w:r>
    </w:p>
    <w:p w14:paraId="27F81DDC" w14:textId="46227266" w:rsidR="002E494F" w:rsidRDefault="00BB4824">
      <w:pPr>
        <w:spacing w:line="360" w:lineRule="auto"/>
        <w:ind w:firstLineChars="200" w:firstLine="560"/>
        <w:rPr>
          <w:rFonts w:ascii="Arial" w:hAnsi="Arial" w:cs="Arial"/>
          <w:bCs/>
          <w:color w:val="000000"/>
          <w:kern w:val="0"/>
          <w:sz w:val="28"/>
          <w:szCs w:val="28"/>
        </w:rPr>
      </w:pPr>
      <w:r>
        <w:rPr>
          <w:rFonts w:ascii="Arial" w:hAnsi="Arial" w:cs="Arial" w:hint="eastAsia"/>
          <w:bCs/>
          <w:color w:val="000000"/>
          <w:kern w:val="0"/>
          <w:sz w:val="28"/>
          <w:szCs w:val="28"/>
        </w:rPr>
        <w:t xml:space="preserve">                                </w:t>
      </w:r>
      <w:r>
        <w:rPr>
          <w:rFonts w:ascii="Arial" w:hAnsi="Arial" w:cs="Arial"/>
          <w:bCs/>
          <w:color w:val="000000"/>
          <w:kern w:val="0"/>
          <w:sz w:val="28"/>
          <w:szCs w:val="28"/>
        </w:rPr>
        <w:t xml:space="preserve"> </w:t>
      </w:r>
      <w:r>
        <w:rPr>
          <w:rFonts w:ascii="Arial" w:hAnsi="Arial" w:cs="Arial" w:hint="eastAsia"/>
          <w:bCs/>
          <w:color w:val="000000"/>
          <w:kern w:val="0"/>
          <w:sz w:val="28"/>
          <w:szCs w:val="28"/>
        </w:rPr>
        <w:t>202</w:t>
      </w:r>
      <w:r>
        <w:rPr>
          <w:rFonts w:ascii="Arial" w:hAnsi="Arial" w:cs="Arial"/>
          <w:bCs/>
          <w:color w:val="000000"/>
          <w:kern w:val="0"/>
          <w:sz w:val="28"/>
          <w:szCs w:val="28"/>
        </w:rPr>
        <w:t>1</w:t>
      </w:r>
      <w:r>
        <w:rPr>
          <w:rFonts w:ascii="Arial" w:hAnsi="Arial" w:cs="Arial" w:hint="eastAsia"/>
          <w:bCs/>
          <w:color w:val="000000"/>
          <w:kern w:val="0"/>
          <w:sz w:val="28"/>
          <w:szCs w:val="28"/>
        </w:rPr>
        <w:t>年</w:t>
      </w:r>
      <w:r w:rsidR="0038605C">
        <w:rPr>
          <w:rFonts w:ascii="Arial" w:hAnsi="Arial" w:cs="Arial"/>
          <w:bCs/>
          <w:color w:val="000000"/>
          <w:kern w:val="0"/>
          <w:sz w:val="28"/>
          <w:szCs w:val="28"/>
        </w:rPr>
        <w:t>4</w:t>
      </w:r>
      <w:r>
        <w:rPr>
          <w:rFonts w:ascii="Arial" w:hAnsi="Arial" w:cs="Arial" w:hint="eastAsia"/>
          <w:bCs/>
          <w:color w:val="000000"/>
          <w:kern w:val="0"/>
          <w:sz w:val="28"/>
          <w:szCs w:val="28"/>
        </w:rPr>
        <w:t>月</w:t>
      </w:r>
      <w:r w:rsidR="0038605C">
        <w:rPr>
          <w:rFonts w:ascii="Arial" w:hAnsi="Arial" w:cs="Arial" w:hint="eastAsia"/>
          <w:bCs/>
          <w:color w:val="000000"/>
          <w:kern w:val="0"/>
          <w:sz w:val="28"/>
          <w:szCs w:val="28"/>
        </w:rPr>
        <w:t>3</w:t>
      </w:r>
      <w:r w:rsidR="0038605C">
        <w:rPr>
          <w:rFonts w:ascii="Arial" w:hAnsi="Arial" w:cs="Arial"/>
          <w:bCs/>
          <w:color w:val="000000"/>
          <w:kern w:val="0"/>
          <w:sz w:val="28"/>
          <w:szCs w:val="28"/>
        </w:rPr>
        <w:t>0</w:t>
      </w:r>
      <w:r>
        <w:rPr>
          <w:rFonts w:ascii="Arial" w:hAnsi="Arial" w:cs="Arial" w:hint="eastAsia"/>
          <w:bCs/>
          <w:color w:val="000000"/>
          <w:kern w:val="0"/>
          <w:sz w:val="28"/>
          <w:szCs w:val="28"/>
        </w:rPr>
        <w:t>日</w:t>
      </w:r>
    </w:p>
    <w:p w14:paraId="749E3F69" w14:textId="77777777" w:rsidR="002E494F" w:rsidRDefault="002E494F">
      <w:pPr>
        <w:spacing w:line="360" w:lineRule="auto"/>
        <w:ind w:firstLineChars="200" w:firstLine="560"/>
        <w:rPr>
          <w:rFonts w:eastAsia="仿宋_GB2312"/>
          <w:color w:val="000000"/>
          <w:sz w:val="28"/>
          <w:szCs w:val="28"/>
        </w:rPr>
      </w:pPr>
    </w:p>
    <w:p w14:paraId="75F38BB6" w14:textId="77777777" w:rsidR="002E494F" w:rsidRDefault="002E494F">
      <w:pPr>
        <w:spacing w:line="360" w:lineRule="auto"/>
        <w:ind w:firstLineChars="200" w:firstLine="560"/>
        <w:rPr>
          <w:rFonts w:eastAsia="仿宋_GB2312"/>
          <w:color w:val="000000"/>
          <w:sz w:val="28"/>
          <w:szCs w:val="28"/>
        </w:rPr>
      </w:pPr>
    </w:p>
    <w:p w14:paraId="1B43CCF7" w14:textId="77777777" w:rsidR="002E494F" w:rsidRDefault="00BB4824">
      <w:pPr>
        <w:pStyle w:val="1"/>
        <w:pageBreakBefore/>
        <w:numPr>
          <w:ilvl w:val="0"/>
          <w:numId w:val="0"/>
        </w:numPr>
        <w:jc w:val="center"/>
        <w:rPr>
          <w:color w:val="000000"/>
        </w:rPr>
      </w:pPr>
      <w:bookmarkStart w:id="5" w:name="_Toc15116"/>
      <w:bookmarkStart w:id="6" w:name="_Toc10632"/>
      <w:r>
        <w:rPr>
          <w:rFonts w:hint="eastAsia"/>
          <w:color w:val="000000"/>
        </w:rPr>
        <w:lastRenderedPageBreak/>
        <w:t>第二部分</w:t>
      </w:r>
      <w:r>
        <w:rPr>
          <w:rFonts w:hint="eastAsia"/>
          <w:color w:val="000000"/>
        </w:rPr>
        <w:t xml:space="preserve">  </w:t>
      </w:r>
      <w:r>
        <w:rPr>
          <w:rFonts w:hint="eastAsia"/>
          <w:color w:val="000000"/>
        </w:rPr>
        <w:t>竞争性谈判供应商须知</w:t>
      </w:r>
      <w:bookmarkEnd w:id="5"/>
      <w:bookmarkEnd w:id="6"/>
    </w:p>
    <w:p w14:paraId="131ADF59" w14:textId="77777777" w:rsidR="002E494F" w:rsidRDefault="00BB4824">
      <w:pPr>
        <w:pStyle w:val="2"/>
        <w:rPr>
          <w:color w:val="000000"/>
        </w:rPr>
      </w:pPr>
      <w:bookmarkStart w:id="7" w:name="_Toc27230"/>
      <w:r>
        <w:rPr>
          <w:rFonts w:hint="eastAsia"/>
          <w:color w:val="000000"/>
        </w:rPr>
        <w:t>一、竞争性谈判文件</w:t>
      </w:r>
      <w:bookmarkEnd w:id="7"/>
    </w:p>
    <w:p w14:paraId="08F714FB" w14:textId="77777777" w:rsidR="002E494F" w:rsidRDefault="00BB4824">
      <w:pPr>
        <w:spacing w:line="360" w:lineRule="auto"/>
        <w:ind w:firstLineChars="200" w:firstLine="560"/>
        <w:rPr>
          <w:rFonts w:ascii="仿宋_GB2312" w:eastAsia="仿宋_GB2312"/>
          <w:sz w:val="28"/>
          <w:szCs w:val="28"/>
        </w:rPr>
      </w:pPr>
      <w:r>
        <w:rPr>
          <w:rFonts w:ascii="仿宋_GB2312" w:eastAsia="仿宋_GB2312" w:hint="eastAsia"/>
          <w:sz w:val="28"/>
          <w:szCs w:val="28"/>
        </w:rPr>
        <w:t>（一）竞争性谈判文件的澄清</w:t>
      </w:r>
    </w:p>
    <w:p w14:paraId="09EC84C7" w14:textId="65E703FC" w:rsidR="002E494F" w:rsidRDefault="00BB4824">
      <w:pPr>
        <w:spacing w:line="360" w:lineRule="auto"/>
        <w:ind w:firstLineChars="200" w:firstLine="560"/>
        <w:rPr>
          <w:rFonts w:ascii="仿宋_GB2312" w:eastAsia="仿宋_GB2312" w:hAnsi="仿宋"/>
          <w:sz w:val="28"/>
          <w:szCs w:val="28"/>
        </w:rPr>
      </w:pPr>
      <w:r>
        <w:rPr>
          <w:rFonts w:ascii="仿宋_GB2312" w:eastAsia="仿宋_GB2312" w:hint="eastAsia"/>
          <w:sz w:val="28"/>
          <w:szCs w:val="28"/>
        </w:rPr>
        <w:t>供应商对竞争性谈判文件如有疑点或未尽事宜要求澄清，或认为有必要进行说明或交流，以电子邮件方式通知采购人，但通知发出时间不得晚于202</w:t>
      </w:r>
      <w:r>
        <w:rPr>
          <w:rFonts w:ascii="仿宋_GB2312" w:eastAsia="仿宋_GB2312"/>
          <w:sz w:val="28"/>
          <w:szCs w:val="28"/>
        </w:rPr>
        <w:t>1</w:t>
      </w:r>
      <w:r>
        <w:rPr>
          <w:rFonts w:ascii="仿宋_GB2312" w:eastAsia="仿宋_GB2312" w:hint="eastAsia"/>
          <w:sz w:val="28"/>
          <w:szCs w:val="28"/>
        </w:rPr>
        <w:t>年</w:t>
      </w:r>
      <w:r w:rsidR="006E5B3E">
        <w:rPr>
          <w:rFonts w:ascii="仿宋_GB2312" w:eastAsia="仿宋_GB2312"/>
          <w:sz w:val="28"/>
          <w:szCs w:val="28"/>
        </w:rPr>
        <w:t>5</w:t>
      </w:r>
      <w:r>
        <w:rPr>
          <w:rFonts w:ascii="仿宋_GB2312" w:eastAsia="仿宋_GB2312" w:hint="eastAsia"/>
          <w:sz w:val="28"/>
          <w:szCs w:val="28"/>
        </w:rPr>
        <w:t>月</w:t>
      </w:r>
      <w:r w:rsidR="006E5B3E">
        <w:rPr>
          <w:rFonts w:ascii="仿宋_GB2312" w:eastAsia="仿宋_GB2312"/>
          <w:sz w:val="28"/>
          <w:szCs w:val="28"/>
        </w:rPr>
        <w:t>7</w:t>
      </w:r>
      <w:r>
        <w:rPr>
          <w:rFonts w:ascii="仿宋_GB2312" w:eastAsia="仿宋_GB2312" w:hint="eastAsia"/>
          <w:sz w:val="28"/>
          <w:szCs w:val="28"/>
        </w:rPr>
        <w:t>日12:00。采购人对所质疑事项在202</w:t>
      </w:r>
      <w:r>
        <w:rPr>
          <w:rFonts w:ascii="仿宋_GB2312" w:eastAsia="仿宋_GB2312"/>
          <w:sz w:val="28"/>
          <w:szCs w:val="28"/>
        </w:rPr>
        <w:t>1</w:t>
      </w:r>
      <w:r>
        <w:rPr>
          <w:rFonts w:ascii="仿宋_GB2312" w:eastAsia="仿宋_GB2312" w:hint="eastAsia"/>
          <w:sz w:val="28"/>
          <w:szCs w:val="28"/>
        </w:rPr>
        <w:t>年</w:t>
      </w:r>
      <w:r w:rsidR="006E5B3E">
        <w:rPr>
          <w:rFonts w:ascii="仿宋_GB2312" w:eastAsia="仿宋_GB2312"/>
          <w:sz w:val="28"/>
          <w:szCs w:val="28"/>
        </w:rPr>
        <w:t>5</w:t>
      </w:r>
      <w:r>
        <w:rPr>
          <w:rFonts w:ascii="仿宋_GB2312" w:eastAsia="仿宋_GB2312" w:hint="eastAsia"/>
          <w:sz w:val="28"/>
          <w:szCs w:val="28"/>
        </w:rPr>
        <w:t>月</w:t>
      </w:r>
      <w:r w:rsidR="006E5B3E">
        <w:rPr>
          <w:rFonts w:ascii="仿宋_GB2312" w:eastAsia="仿宋_GB2312"/>
          <w:sz w:val="28"/>
          <w:szCs w:val="28"/>
        </w:rPr>
        <w:t>7</w:t>
      </w:r>
      <w:r>
        <w:rPr>
          <w:rFonts w:ascii="仿宋_GB2312" w:eastAsia="仿宋_GB2312" w:hint="eastAsia"/>
          <w:sz w:val="28"/>
          <w:szCs w:val="28"/>
        </w:rPr>
        <w:t>日17:00前统一进行电</w:t>
      </w:r>
      <w:r>
        <w:rPr>
          <w:rFonts w:ascii="仿宋_GB2312" w:eastAsia="仿宋_GB2312" w:hAnsi="仿宋" w:hint="eastAsia"/>
          <w:sz w:val="28"/>
          <w:szCs w:val="28"/>
        </w:rPr>
        <w:t>子邮件答复。</w:t>
      </w:r>
      <w:r>
        <w:rPr>
          <w:rFonts w:ascii="仿宋_GB2312" w:eastAsia="仿宋_GB2312" w:hint="eastAsia"/>
          <w:sz w:val="28"/>
          <w:szCs w:val="28"/>
        </w:rPr>
        <w:t>如果答疑期内未收到有关疑问，视为供应商完全同意竞争性谈判文件所有条款内容，无异议。</w:t>
      </w:r>
    </w:p>
    <w:p w14:paraId="51AE847C"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sz w:val="28"/>
          <w:szCs w:val="28"/>
        </w:rPr>
        <w:t>采购人对</w:t>
      </w:r>
      <w:r>
        <w:rPr>
          <w:rFonts w:ascii="仿宋_GB2312" w:eastAsia="仿宋_GB2312" w:hAnsi="仿宋" w:hint="eastAsia"/>
          <w:color w:val="000000"/>
          <w:sz w:val="28"/>
          <w:szCs w:val="28"/>
        </w:rPr>
        <w:t>竞争性谈判文件所作的一切澄清、修改及补充，采用电子邮件发布，是竞争性谈判文件不可分割的部分。当竞争性谈判文件、竞争性谈判文件澄清、修改及补充文件相互矛盾时，以最后发出的澄清、修改及补充文件为准。</w:t>
      </w:r>
    </w:p>
    <w:p w14:paraId="2F1D59BF"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（二）竞争性谈判文件的修改</w:t>
      </w:r>
    </w:p>
    <w:p w14:paraId="1408BFEB"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在谈判响应文件递交截止时间前的任何时候，</w:t>
      </w:r>
      <w:r>
        <w:rPr>
          <w:rFonts w:ascii="仿宋_GB2312" w:eastAsia="仿宋_GB2312" w:hAnsi="仿宋" w:hint="eastAsia"/>
          <w:sz w:val="28"/>
          <w:szCs w:val="28"/>
        </w:rPr>
        <w:t>采购人</w:t>
      </w:r>
      <w:r>
        <w:rPr>
          <w:rFonts w:ascii="仿宋_GB2312" w:eastAsia="仿宋_GB2312" w:hAnsi="仿宋" w:hint="eastAsia"/>
          <w:color w:val="000000"/>
          <w:sz w:val="28"/>
          <w:szCs w:val="28"/>
        </w:rPr>
        <w:t>有权修改竞争性谈判文件，但必须以书面形式通知所有供应商，并作为竞争性谈判文件的补充部分，对所有供应商具有约束力，供应商在收到上述通知后，应立即向采购人书面回复确认。</w:t>
      </w:r>
      <w:r>
        <w:rPr>
          <w:rFonts w:ascii="宋体" w:hAnsi="宋体" w:cs="宋体" w:hint="eastAsia"/>
          <w:color w:val="000000"/>
          <w:sz w:val="28"/>
          <w:szCs w:val="28"/>
        </w:rPr>
        <w:t>      </w:t>
      </w:r>
    </w:p>
    <w:p w14:paraId="2EB75172"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为使供应商有充分时间对竞争性谈判文件修改部分进行研究并修改谈判响应文件，采购人可酌情推迟谈判响应文件递交截止时间和谈判时间，并将此变更书面通知所有供应商，供应商在收到上述通知后，应立即向采购人书面回复确认。</w:t>
      </w:r>
    </w:p>
    <w:p w14:paraId="49BC494C" w14:textId="77777777" w:rsidR="002E494F" w:rsidRDefault="002E494F">
      <w:pPr>
        <w:spacing w:line="360" w:lineRule="auto"/>
        <w:rPr>
          <w:rFonts w:ascii="仿宋_GB2312" w:eastAsia="仿宋_GB2312" w:hAnsi="仿宋"/>
          <w:color w:val="000000"/>
          <w:sz w:val="28"/>
          <w:szCs w:val="28"/>
        </w:rPr>
      </w:pPr>
    </w:p>
    <w:p w14:paraId="5754BC01" w14:textId="77777777" w:rsidR="002E494F" w:rsidRDefault="00BB4824">
      <w:pPr>
        <w:pStyle w:val="2"/>
        <w:spacing w:before="0" w:after="0" w:line="360" w:lineRule="auto"/>
        <w:rPr>
          <w:color w:val="000000"/>
        </w:rPr>
      </w:pPr>
      <w:bookmarkStart w:id="8" w:name="_Toc21432"/>
      <w:bookmarkStart w:id="9" w:name="_Toc29837"/>
      <w:bookmarkStart w:id="10" w:name="_Toc13001"/>
      <w:r>
        <w:rPr>
          <w:rFonts w:hint="eastAsia"/>
          <w:color w:val="000000"/>
        </w:rPr>
        <w:t>二、谈判响应文件</w:t>
      </w:r>
      <w:bookmarkEnd w:id="8"/>
      <w:bookmarkEnd w:id="9"/>
      <w:bookmarkEnd w:id="10"/>
    </w:p>
    <w:p w14:paraId="68BD5292" w14:textId="77777777" w:rsidR="002E494F" w:rsidRDefault="00BB4824">
      <w:pPr>
        <w:spacing w:line="360" w:lineRule="auto"/>
        <w:ind w:firstLineChars="200" w:firstLine="560"/>
        <w:rPr>
          <w:rFonts w:ascii="仿宋_GB2312" w:eastAsia="仿宋_GB2312"/>
          <w:sz w:val="28"/>
          <w:szCs w:val="28"/>
        </w:rPr>
      </w:pPr>
      <w:r>
        <w:rPr>
          <w:rFonts w:ascii="仿宋_GB2312" w:eastAsia="仿宋_GB2312" w:hint="eastAsia"/>
          <w:sz w:val="28"/>
          <w:szCs w:val="28"/>
        </w:rPr>
        <w:t>响应供应商应认真阅读竞争性谈判文件中所有事项格式、条款和技术规范等。供应商没有按照竞争性谈判文件要求提交全部资料，或者没有对竞争性谈判文件各个方面作出实质性响应，是供应商的风险，并可能导致其响应被拒绝。</w:t>
      </w:r>
    </w:p>
    <w:p w14:paraId="42158D92" w14:textId="77777777" w:rsidR="002E494F" w:rsidRDefault="00BB4824">
      <w:pPr>
        <w:spacing w:line="360" w:lineRule="auto"/>
        <w:ind w:firstLineChars="200" w:firstLine="560"/>
        <w:rPr>
          <w:rFonts w:eastAsia="仿宋_GB2312"/>
          <w:sz w:val="28"/>
          <w:szCs w:val="28"/>
        </w:rPr>
      </w:pPr>
      <w:r>
        <w:rPr>
          <w:rFonts w:ascii="仿宋_GB2312" w:eastAsia="仿宋_GB2312" w:hint="eastAsia"/>
          <w:sz w:val="28"/>
          <w:szCs w:val="28"/>
        </w:rPr>
        <w:t>供应商应保证所提供文件资料的真实性，所有文件资料必须是针对本次谈判的。如发现供应商提供了虚假文件资料，其响应将被拒绝。</w:t>
      </w:r>
      <w:r>
        <w:rPr>
          <w:rFonts w:eastAsia="仿宋_GB2312" w:hint="eastAsia"/>
          <w:sz w:val="28"/>
          <w:szCs w:val="28"/>
        </w:rPr>
        <w:t> </w:t>
      </w:r>
    </w:p>
    <w:p w14:paraId="4FE4EE68" w14:textId="77777777" w:rsidR="002E494F" w:rsidRDefault="00BB4824">
      <w:pPr>
        <w:spacing w:line="360" w:lineRule="auto"/>
        <w:ind w:firstLineChars="200" w:firstLine="560"/>
        <w:rPr>
          <w:rFonts w:ascii="仿宋_GB2312" w:eastAsia="仿宋_GB2312" w:hAnsi="仿宋"/>
          <w:b/>
          <w:bCs/>
          <w:color w:val="000000"/>
          <w:sz w:val="28"/>
          <w:szCs w:val="28"/>
        </w:rPr>
      </w:pPr>
      <w:r>
        <w:rPr>
          <w:rFonts w:ascii="仿宋_GB2312" w:eastAsia="仿宋_GB2312" w:hint="eastAsia"/>
          <w:sz w:val="28"/>
          <w:szCs w:val="28"/>
        </w:rPr>
        <w:lastRenderedPageBreak/>
        <w:t>谈判响应文件包括：1.资格证明文件；2.技术文件；3.报价文件（在递交谈判响应文件时需按以下顺序装订，并在谈判响应文件递交截止前送达竞争性谈判文件中指定地点）。</w:t>
      </w:r>
    </w:p>
    <w:p w14:paraId="1C9AF9DA" w14:textId="77777777" w:rsidR="002E494F" w:rsidRDefault="00BB4824">
      <w:pPr>
        <w:spacing w:line="360" w:lineRule="auto"/>
        <w:ind w:firstLineChars="200" w:firstLine="562"/>
        <w:rPr>
          <w:rFonts w:ascii="仿宋_GB2312" w:eastAsia="仿宋_GB2312" w:hAnsi="仿宋"/>
          <w:b/>
          <w:color w:val="000000"/>
          <w:sz w:val="28"/>
          <w:szCs w:val="28"/>
        </w:rPr>
      </w:pPr>
      <w:r>
        <w:rPr>
          <w:rFonts w:ascii="仿宋_GB2312" w:eastAsia="仿宋_GB2312" w:hAnsi="仿宋" w:hint="eastAsia"/>
          <w:b/>
          <w:color w:val="000000"/>
          <w:sz w:val="28"/>
          <w:szCs w:val="28"/>
        </w:rPr>
        <w:t>谈判响应文件一式三份，正本一份副本二份，且在文件封面注明正本和副本。如果正本和副本有差异，以正本为准。</w:t>
      </w:r>
    </w:p>
    <w:p w14:paraId="006FF385" w14:textId="77777777" w:rsidR="002E494F" w:rsidRDefault="00BB4824">
      <w:pPr>
        <w:spacing w:line="360" w:lineRule="auto"/>
        <w:ind w:firstLineChars="200" w:firstLine="562"/>
        <w:rPr>
          <w:rFonts w:ascii="仿宋_GB2312" w:eastAsia="仿宋_GB2312" w:hAnsi="仿宋"/>
          <w:b/>
          <w:color w:val="000000"/>
          <w:sz w:val="28"/>
          <w:szCs w:val="28"/>
        </w:rPr>
      </w:pPr>
      <w:r>
        <w:rPr>
          <w:rFonts w:ascii="仿宋_GB2312" w:eastAsia="仿宋_GB2312" w:hAnsi="仿宋" w:hint="eastAsia"/>
          <w:b/>
          <w:color w:val="000000"/>
          <w:sz w:val="28"/>
          <w:szCs w:val="28"/>
        </w:rPr>
        <w:t>（一）资格证明文件</w:t>
      </w:r>
    </w:p>
    <w:p w14:paraId="61DDE831" w14:textId="77777777" w:rsidR="002E494F" w:rsidRDefault="00BB4824">
      <w:pPr>
        <w:spacing w:line="360" w:lineRule="auto"/>
        <w:ind w:firstLineChars="200" w:firstLine="560"/>
        <w:rPr>
          <w:rFonts w:ascii="仿宋_GB2312" w:eastAsia="仿宋_GB2312" w:hAnsi="仿宋"/>
          <w:b/>
          <w:color w:val="000000"/>
          <w:sz w:val="28"/>
          <w:szCs w:val="28"/>
        </w:rPr>
      </w:pPr>
      <w:r>
        <w:rPr>
          <w:rFonts w:ascii="仿宋_GB2312" w:eastAsia="仿宋_GB2312" w:hAnsi="仿宋" w:hint="eastAsia"/>
          <w:color w:val="000000"/>
          <w:sz w:val="28"/>
          <w:szCs w:val="28"/>
        </w:rPr>
        <w:t>1.“资格证明文件”袋封面（格式见第三部分）；</w:t>
      </w:r>
    </w:p>
    <w:p w14:paraId="19218675"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2.供应商资格证明文件，提供营业执照、税务登记证、组织机构代码、资质证书等。如已三证合一，无需提供税务登记证和组织机构代码证</w:t>
      </w:r>
      <w:r>
        <w:rPr>
          <w:rFonts w:ascii="仿宋_GB2312" w:eastAsia="仿宋_GB2312" w:hAnsi="仿宋" w:cs="宋体" w:hint="eastAsia"/>
          <w:color w:val="000000"/>
          <w:kern w:val="0"/>
          <w:sz w:val="28"/>
          <w:szCs w:val="28"/>
        </w:rPr>
        <w:t>；</w:t>
      </w:r>
    </w:p>
    <w:p w14:paraId="362FEF9A" w14:textId="77777777" w:rsidR="002E494F" w:rsidRDefault="00BB4824">
      <w:pPr>
        <w:spacing w:line="360" w:lineRule="auto"/>
        <w:ind w:firstLineChars="200" w:firstLine="560"/>
        <w:rPr>
          <w:rFonts w:ascii="仿宋_GB2312" w:eastAsia="仿宋_GB2312" w:hAnsi="仿宋"/>
          <w:color w:val="808080"/>
          <w:sz w:val="28"/>
          <w:szCs w:val="28"/>
        </w:rPr>
      </w:pPr>
      <w:r>
        <w:rPr>
          <w:rFonts w:ascii="仿宋_GB2312" w:eastAsia="仿宋_GB2312" w:hAnsi="仿宋" w:hint="eastAsia"/>
          <w:color w:val="000000"/>
          <w:sz w:val="28"/>
          <w:szCs w:val="28"/>
        </w:rPr>
        <w:t>3.承诺书（格式见第三部分）；</w:t>
      </w:r>
    </w:p>
    <w:p w14:paraId="6807AA27"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4.供应商法定代表人身份证明书（格式见第三部分）；</w:t>
      </w:r>
    </w:p>
    <w:p w14:paraId="091797C0"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5.供应商法定代表人授权书（格式见第三部分）；</w:t>
      </w:r>
    </w:p>
    <w:p w14:paraId="692564B5"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6.供应商企业基本情况（格式见第三部分）；</w:t>
      </w:r>
    </w:p>
    <w:p w14:paraId="5A956A4A" w14:textId="77777777" w:rsidR="002E494F" w:rsidRDefault="00BB4824">
      <w:pPr>
        <w:spacing w:line="360" w:lineRule="auto"/>
        <w:ind w:firstLineChars="200" w:firstLine="560"/>
        <w:rPr>
          <w:rFonts w:ascii="仿宋_GB2312" w:eastAsia="仿宋_GB2312"/>
          <w:sz w:val="28"/>
          <w:szCs w:val="28"/>
        </w:rPr>
      </w:pPr>
      <w:r>
        <w:rPr>
          <w:rFonts w:ascii="仿宋_GB2312" w:eastAsia="仿宋_GB2312"/>
          <w:sz w:val="28"/>
          <w:szCs w:val="28"/>
        </w:rPr>
        <w:t>7</w:t>
      </w:r>
      <w:r>
        <w:rPr>
          <w:rFonts w:ascii="仿宋_GB2312" w:eastAsia="仿宋_GB2312" w:hint="eastAsia"/>
          <w:sz w:val="28"/>
          <w:szCs w:val="28"/>
        </w:rPr>
        <w:t>.近三年（2</w:t>
      </w:r>
      <w:r>
        <w:rPr>
          <w:rFonts w:ascii="仿宋_GB2312" w:eastAsia="仿宋_GB2312"/>
          <w:sz w:val="28"/>
          <w:szCs w:val="28"/>
        </w:rPr>
        <w:t>017</w:t>
      </w:r>
      <w:r>
        <w:rPr>
          <w:rFonts w:ascii="仿宋_GB2312" w:eastAsia="仿宋_GB2312" w:hint="eastAsia"/>
          <w:sz w:val="28"/>
          <w:szCs w:val="28"/>
        </w:rPr>
        <w:t>-</w:t>
      </w:r>
      <w:r>
        <w:rPr>
          <w:rFonts w:ascii="仿宋_GB2312" w:eastAsia="仿宋_GB2312"/>
          <w:sz w:val="28"/>
          <w:szCs w:val="28"/>
        </w:rPr>
        <w:t>2019</w:t>
      </w:r>
      <w:r>
        <w:rPr>
          <w:rFonts w:ascii="仿宋_GB2312" w:eastAsia="仿宋_GB2312" w:hint="eastAsia"/>
          <w:sz w:val="28"/>
          <w:szCs w:val="28"/>
        </w:rPr>
        <w:t>年）经审计的财务报表；</w:t>
      </w:r>
    </w:p>
    <w:p w14:paraId="311B805C"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color w:val="000000"/>
          <w:sz w:val="28"/>
          <w:szCs w:val="28"/>
        </w:rPr>
        <w:t>8.</w:t>
      </w:r>
      <w:r>
        <w:rPr>
          <w:rFonts w:ascii="仿宋_GB2312" w:eastAsia="仿宋_GB2312" w:hAnsi="仿宋" w:hint="eastAsia"/>
          <w:color w:val="000000"/>
          <w:sz w:val="28"/>
          <w:szCs w:val="28"/>
        </w:rPr>
        <w:t>拟派往本项目人员情况表（格式见第三部分）</w:t>
      </w:r>
    </w:p>
    <w:p w14:paraId="07181D58" w14:textId="77777777" w:rsidR="002E494F" w:rsidRDefault="00BB4824">
      <w:pPr>
        <w:spacing w:line="360" w:lineRule="auto"/>
        <w:ind w:firstLineChars="200" w:firstLine="560"/>
        <w:rPr>
          <w:rFonts w:ascii="仿宋_GB2312" w:eastAsia="仿宋_GB2312"/>
          <w:sz w:val="28"/>
          <w:szCs w:val="28"/>
        </w:rPr>
      </w:pPr>
      <w:r>
        <w:rPr>
          <w:rFonts w:ascii="仿宋_GB2312" w:eastAsia="仿宋_GB2312"/>
          <w:sz w:val="28"/>
          <w:szCs w:val="28"/>
        </w:rPr>
        <w:t>9.</w:t>
      </w:r>
      <w:r>
        <w:rPr>
          <w:rFonts w:ascii="仿宋_GB2312" w:eastAsia="仿宋_GB2312" w:hint="eastAsia"/>
          <w:sz w:val="28"/>
          <w:szCs w:val="28"/>
        </w:rPr>
        <w:t>纳税及人员社保缴纳证明材料（格式自拟）；</w:t>
      </w:r>
    </w:p>
    <w:p w14:paraId="432A7D3B" w14:textId="77777777" w:rsidR="002E494F" w:rsidRDefault="00BB4824">
      <w:pPr>
        <w:spacing w:line="360" w:lineRule="auto"/>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sz w:val="28"/>
          <w:szCs w:val="28"/>
        </w:rPr>
        <w:t>0.</w:t>
      </w:r>
      <w:r>
        <w:rPr>
          <w:rFonts w:ascii="仿宋_GB2312" w:eastAsia="仿宋_GB2312" w:hint="eastAsia"/>
          <w:sz w:val="28"/>
          <w:szCs w:val="28"/>
        </w:rPr>
        <w:t>中国裁判文书网和信用中国截图；</w:t>
      </w:r>
    </w:p>
    <w:p w14:paraId="5013061E"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sz w:val="28"/>
          <w:szCs w:val="28"/>
        </w:rPr>
        <w:t>11</w:t>
      </w:r>
      <w:r>
        <w:rPr>
          <w:rFonts w:ascii="仿宋_GB2312" w:eastAsia="仿宋_GB2312" w:hAnsi="仿宋" w:hint="eastAsia"/>
          <w:color w:val="000000"/>
          <w:sz w:val="28"/>
          <w:szCs w:val="28"/>
        </w:rPr>
        <w:t>.供应商业绩项目一览表及业绩证明材料（格式见第三部分）；</w:t>
      </w:r>
    </w:p>
    <w:p w14:paraId="04DE83E5" w14:textId="77777777" w:rsidR="002E494F" w:rsidRDefault="00BB4824">
      <w:pPr>
        <w:spacing w:line="360" w:lineRule="auto"/>
        <w:ind w:firstLineChars="192" w:firstLine="538"/>
        <w:rPr>
          <w:rFonts w:ascii="仿宋_GB2312" w:eastAsia="仿宋_GB2312" w:hAnsi="仿宋" w:cs="宋体"/>
          <w:color w:val="000000"/>
          <w:kern w:val="0"/>
          <w:sz w:val="28"/>
          <w:szCs w:val="28"/>
        </w:rPr>
      </w:pPr>
      <w:r>
        <w:rPr>
          <w:rFonts w:ascii="仿宋_GB2312" w:eastAsia="仿宋_GB2312" w:hAnsi="仿宋" w:hint="eastAsia"/>
          <w:color w:val="000000"/>
          <w:sz w:val="28"/>
          <w:szCs w:val="28"/>
        </w:rPr>
        <w:t>供应商为法定代表人参加谈判的，须提供法定代表人的有效身份证明；授权代理人参加谈判的，须出具有效的法定代表人授权书、法定代表人及授权代理人身份证明</w:t>
      </w:r>
      <w:r>
        <w:rPr>
          <w:rFonts w:ascii="仿宋_GB2312" w:eastAsia="仿宋_GB2312" w:hAnsi="仿宋" w:cs="宋体" w:hint="eastAsia"/>
          <w:color w:val="000000"/>
          <w:kern w:val="0"/>
          <w:sz w:val="28"/>
          <w:szCs w:val="28"/>
        </w:rPr>
        <w:t>（格式见第三部分）</w:t>
      </w:r>
      <w:r>
        <w:rPr>
          <w:rFonts w:ascii="仿宋_GB2312" w:eastAsia="仿宋_GB2312" w:hAnsi="仿宋" w:hint="eastAsia"/>
          <w:color w:val="000000"/>
          <w:sz w:val="28"/>
          <w:szCs w:val="28"/>
        </w:rPr>
        <w:t>。</w:t>
      </w:r>
    </w:p>
    <w:p w14:paraId="6776973F" w14:textId="77777777" w:rsidR="002E494F" w:rsidRDefault="00BB4824">
      <w:pPr>
        <w:spacing w:line="360" w:lineRule="auto"/>
        <w:ind w:firstLineChars="192" w:firstLine="538"/>
        <w:rPr>
          <w:rFonts w:ascii="仿宋_GB2312" w:eastAsia="仿宋_GB2312" w:hAnsi="仿宋" w:cs="宋体"/>
          <w:color w:val="000000"/>
          <w:kern w:val="0"/>
          <w:sz w:val="28"/>
          <w:szCs w:val="28"/>
        </w:rPr>
      </w:pPr>
      <w:r>
        <w:rPr>
          <w:rFonts w:ascii="仿宋_GB2312" w:eastAsia="仿宋_GB2312" w:hAnsi="仿宋" w:hint="eastAsia"/>
          <w:color w:val="000000"/>
          <w:sz w:val="28"/>
          <w:szCs w:val="28"/>
        </w:rPr>
        <w:t>上述文件</w:t>
      </w:r>
      <w:r>
        <w:rPr>
          <w:rFonts w:ascii="仿宋_GB2312" w:eastAsia="仿宋_GB2312" w:hAnsi="仿宋" w:cs="宋体" w:hint="eastAsia"/>
          <w:color w:val="000000"/>
          <w:kern w:val="0"/>
          <w:sz w:val="28"/>
          <w:szCs w:val="28"/>
        </w:rPr>
        <w:t>上须加盖供应商公章。其原件随身携带备查，如要求出示原件而不能出示原件的，为无效文件；所出示的原件与复印件不符，以原件为审查依据；参会人员须携带身份证原件。</w:t>
      </w:r>
    </w:p>
    <w:p w14:paraId="4B95286C" w14:textId="77777777" w:rsidR="002E494F" w:rsidRDefault="00BB4824">
      <w:pPr>
        <w:tabs>
          <w:tab w:val="left" w:pos="0"/>
        </w:tabs>
        <w:spacing w:line="360" w:lineRule="auto"/>
        <w:ind w:firstLineChars="192" w:firstLine="538"/>
        <w:rPr>
          <w:rFonts w:ascii="仿宋_GB2312" w:eastAsia="仿宋_GB2312" w:hAnsi="仿宋"/>
          <w:color w:val="000000"/>
          <w:sz w:val="28"/>
          <w:szCs w:val="28"/>
        </w:rPr>
      </w:pPr>
      <w:r>
        <w:rPr>
          <w:rFonts w:ascii="仿宋_GB2312" w:eastAsia="仿宋_GB2312" w:hAnsi="仿宋" w:cs="宋体" w:hint="eastAsia"/>
          <w:color w:val="000000"/>
          <w:kern w:val="0"/>
          <w:sz w:val="28"/>
          <w:szCs w:val="28"/>
        </w:rPr>
        <w:t>以上为资格证明必备条件，所提供的材料必须在有效期内，须年检的证件，年检章应清晰，如有一项未提供或所提供的证件不在有效期内，在资格性审查时将视其为不合格。</w:t>
      </w:r>
    </w:p>
    <w:p w14:paraId="343C9D96" w14:textId="77777777" w:rsidR="002E494F" w:rsidRDefault="00BB4824">
      <w:pPr>
        <w:pStyle w:val="a6"/>
        <w:tabs>
          <w:tab w:val="left" w:pos="0"/>
        </w:tabs>
        <w:snapToGrid w:val="0"/>
        <w:spacing w:line="360" w:lineRule="auto"/>
        <w:ind w:firstLineChars="200" w:firstLine="562"/>
        <w:rPr>
          <w:rFonts w:ascii="仿宋_GB2312" w:eastAsia="仿宋_GB2312" w:hAnsi="仿宋"/>
          <w:b/>
          <w:color w:val="000000"/>
          <w:sz w:val="28"/>
          <w:szCs w:val="28"/>
        </w:rPr>
      </w:pPr>
      <w:r>
        <w:rPr>
          <w:rFonts w:ascii="仿宋_GB2312" w:eastAsia="仿宋_GB2312" w:hAnsi="仿宋" w:hint="eastAsia"/>
          <w:b/>
          <w:color w:val="000000"/>
          <w:sz w:val="28"/>
          <w:szCs w:val="28"/>
        </w:rPr>
        <w:lastRenderedPageBreak/>
        <w:t>以上所提供的资料须加盖单位公章并按后述格式要求装订成册并单独密封。</w:t>
      </w:r>
    </w:p>
    <w:p w14:paraId="147661FB" w14:textId="77777777" w:rsidR="002E494F" w:rsidRDefault="00BB4824">
      <w:pPr>
        <w:spacing w:line="360" w:lineRule="auto"/>
        <w:ind w:firstLineChars="200" w:firstLine="562"/>
        <w:rPr>
          <w:rFonts w:ascii="仿宋_GB2312" w:eastAsia="仿宋_GB2312" w:hAnsi="仿宋"/>
          <w:b/>
          <w:color w:val="000000"/>
          <w:sz w:val="28"/>
          <w:szCs w:val="28"/>
        </w:rPr>
      </w:pPr>
      <w:r>
        <w:rPr>
          <w:rFonts w:ascii="仿宋_GB2312" w:eastAsia="仿宋_GB2312" w:hAnsi="仿宋" w:hint="eastAsia"/>
          <w:b/>
          <w:color w:val="000000"/>
          <w:sz w:val="28"/>
          <w:szCs w:val="28"/>
        </w:rPr>
        <w:t>（二）技术文件</w:t>
      </w:r>
    </w:p>
    <w:p w14:paraId="1C998F89"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1.“技术文件”袋封面（格式见第三部分）</w:t>
      </w:r>
    </w:p>
    <w:p w14:paraId="4A243AD5"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2.技术文件包括对技术要求的响应（包括编制施工方案等）。</w:t>
      </w:r>
    </w:p>
    <w:p w14:paraId="6AF1E2D4"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本工程要求供应商必须在</w:t>
      </w:r>
      <w:r w:rsidRPr="00BB4824">
        <w:rPr>
          <w:rFonts w:ascii="仿宋_GB2312" w:eastAsia="仿宋_GB2312" w:hAnsi="仿宋" w:hint="eastAsia"/>
          <w:color w:val="000000"/>
          <w:sz w:val="28"/>
          <w:szCs w:val="28"/>
          <w:highlight w:val="yellow"/>
        </w:rPr>
        <w:t>4</w:t>
      </w:r>
      <w:r w:rsidRPr="00BB4824">
        <w:rPr>
          <w:rFonts w:ascii="仿宋_GB2312" w:eastAsia="仿宋_GB2312" w:hAnsi="仿宋"/>
          <w:color w:val="000000"/>
          <w:sz w:val="28"/>
          <w:szCs w:val="28"/>
          <w:highlight w:val="yellow"/>
        </w:rPr>
        <w:t>0</w:t>
      </w:r>
      <w:r w:rsidRPr="00BB4824">
        <w:rPr>
          <w:rFonts w:ascii="仿宋_GB2312" w:eastAsia="仿宋_GB2312" w:hAnsi="仿宋" w:hint="eastAsia"/>
          <w:color w:val="000000"/>
          <w:sz w:val="28"/>
          <w:szCs w:val="28"/>
          <w:highlight w:val="yellow"/>
        </w:rPr>
        <w:t>日历天</w:t>
      </w:r>
      <w:r>
        <w:rPr>
          <w:rFonts w:ascii="仿宋_GB2312" w:eastAsia="仿宋_GB2312" w:hAnsi="仿宋" w:hint="eastAsia"/>
          <w:color w:val="000000"/>
          <w:sz w:val="28"/>
          <w:szCs w:val="28"/>
        </w:rPr>
        <w:t>内完成图纸及清单范围内的全部内容，主要要求如下（施工图纸及预算另册）：</w:t>
      </w:r>
    </w:p>
    <w:p w14:paraId="5C97DCF8"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2</w:t>
      </w:r>
      <w:r>
        <w:rPr>
          <w:rFonts w:ascii="仿宋_GB2312" w:eastAsia="仿宋_GB2312" w:hAnsi="仿宋"/>
          <w:color w:val="000000"/>
          <w:sz w:val="28"/>
          <w:szCs w:val="28"/>
        </w:rPr>
        <w:t>.1</w:t>
      </w:r>
      <w:r>
        <w:rPr>
          <w:rFonts w:ascii="仿宋_GB2312" w:eastAsia="仿宋_GB2312" w:hAnsi="仿宋" w:hint="eastAsia"/>
          <w:color w:val="000000"/>
          <w:sz w:val="28"/>
          <w:szCs w:val="28"/>
        </w:rPr>
        <w:t>中置式高压开关柜</w:t>
      </w:r>
    </w:p>
    <w:p w14:paraId="4904FCF8"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color w:val="000000"/>
          <w:sz w:val="28"/>
          <w:szCs w:val="28"/>
        </w:rPr>
        <w:t>2.1</w:t>
      </w:r>
      <w:r>
        <w:rPr>
          <w:rFonts w:ascii="仿宋_GB2312" w:eastAsia="仿宋_GB2312" w:hAnsi="仿宋" w:hint="eastAsia"/>
          <w:color w:val="000000"/>
          <w:sz w:val="28"/>
          <w:szCs w:val="28"/>
        </w:rPr>
        <w:t>.1柜体参数</w:t>
      </w:r>
    </w:p>
    <w:p w14:paraId="5F699EFE"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系统额定电压      10kV</w:t>
      </w:r>
    </w:p>
    <w:p w14:paraId="72055B80"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设备额定电压      12kV</w:t>
      </w:r>
    </w:p>
    <w:p w14:paraId="5294268C"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额定频率          50HZ</w:t>
      </w:r>
    </w:p>
    <w:p w14:paraId="1897BC2D"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额定绝缘水平   工频试验电压       42kV/1min</w:t>
      </w:r>
    </w:p>
    <w:p w14:paraId="101AD2BB"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雷电冲击耐受电压   75kV</w:t>
      </w:r>
    </w:p>
    <w:p w14:paraId="7013153D"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主母线额定电流    1250A（40℃）</w:t>
      </w:r>
    </w:p>
    <w:p w14:paraId="2722C60A"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额定短时耐受电    31.5kA (有效值)/4sec</w:t>
      </w:r>
    </w:p>
    <w:p w14:paraId="7C14314A"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额定峰值耐受电流  80kA</w:t>
      </w:r>
    </w:p>
    <w:p w14:paraId="2DB3E4E9"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辅助电路额定电压  DC220V</w:t>
      </w:r>
    </w:p>
    <w:p w14:paraId="69619064"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操动机构型式      弹簧操动机构</w:t>
      </w:r>
    </w:p>
    <w:p w14:paraId="5EED2CAF"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柜体外形尺寸：    800X1500X2200（宽×深×高）（mm）</w:t>
      </w:r>
    </w:p>
    <w:p w14:paraId="4BD8260B"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color w:val="000000"/>
          <w:sz w:val="28"/>
          <w:szCs w:val="28"/>
        </w:rPr>
        <w:t>2.1</w:t>
      </w:r>
      <w:r>
        <w:rPr>
          <w:rFonts w:ascii="仿宋_GB2312" w:eastAsia="仿宋_GB2312" w:hAnsi="仿宋" w:hint="eastAsia"/>
          <w:color w:val="000000"/>
          <w:sz w:val="28"/>
          <w:szCs w:val="28"/>
        </w:rPr>
        <w:t>.2开关柜柜内主要设备</w:t>
      </w:r>
    </w:p>
    <w:p w14:paraId="3E384020"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（1）真空断路器</w:t>
      </w:r>
    </w:p>
    <w:p w14:paraId="0F00D415"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断路器型式          真空断路器</w:t>
      </w:r>
    </w:p>
    <w:p w14:paraId="2DD4F5E8"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额定电压            12kV</w:t>
      </w:r>
    </w:p>
    <w:p w14:paraId="5DEA9BAC"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额定电流            630A</w:t>
      </w:r>
    </w:p>
    <w:p w14:paraId="0C62FFE3"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额定频率            50-60HZ</w:t>
      </w:r>
    </w:p>
    <w:p w14:paraId="4CFF583E"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1mid工频耐受电压   42KV</w:t>
      </w:r>
    </w:p>
    <w:p w14:paraId="7AE925E0"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雷电冲击耐受电压    75KV</w:t>
      </w:r>
    </w:p>
    <w:p w14:paraId="5D5EFD08"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额定开断电流        ≥31.5kA(有效值)</w:t>
      </w:r>
    </w:p>
    <w:p w14:paraId="201E0316"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额定短时耐受电流    ≥31.5kA /4S</w:t>
      </w:r>
    </w:p>
    <w:p w14:paraId="3A691B0A"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额定关合电流        ≥63kA(峰值)</w:t>
      </w:r>
    </w:p>
    <w:p w14:paraId="6D3F2360"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额定操作循环        分－0.3s－合分－180s－合分</w:t>
      </w:r>
    </w:p>
    <w:p w14:paraId="2A3D046D"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分闸时间             ≤60ms</w:t>
      </w:r>
    </w:p>
    <w:p w14:paraId="01DF8877"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合闸时间             ≤80ms</w:t>
      </w:r>
    </w:p>
    <w:p w14:paraId="7782FFEA"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燃弧时间             ≤15ms</w:t>
      </w:r>
    </w:p>
    <w:p w14:paraId="77A0A72C"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开断时间             ≤75ms</w:t>
      </w:r>
    </w:p>
    <w:p w14:paraId="693A3ACB"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机械寿命             ≥10000 次</w:t>
      </w:r>
    </w:p>
    <w:p w14:paraId="79EE68AA"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操作机构形式         弹簧操作机构及电动储能机构</w:t>
      </w:r>
    </w:p>
    <w:p w14:paraId="4A3249AD"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控制电源电压(直流)     220 V</w:t>
      </w:r>
    </w:p>
    <w:p w14:paraId="06415EDF"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储能电机电源电压(直流) 220 V</w:t>
      </w:r>
    </w:p>
    <w:p w14:paraId="14E14F81"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（2）电流互感器</w:t>
      </w:r>
    </w:p>
    <w:p w14:paraId="22B3CE13"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型式                   环氧树脂浇注全封闭结构</w:t>
      </w:r>
    </w:p>
    <w:p w14:paraId="66F569F2"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额定绝缘水平           12kV</w:t>
      </w:r>
    </w:p>
    <w:p w14:paraId="6FEE47D8"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变比、准确级、容量     见《10kV高压系统图》</w:t>
      </w:r>
    </w:p>
    <w:p w14:paraId="23472EFE"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额定短时热电流         45kA（4s）</w:t>
      </w:r>
    </w:p>
    <w:p w14:paraId="7CE2941F"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额定动稳定电流         100kA(峰值)</w:t>
      </w:r>
    </w:p>
    <w:p w14:paraId="1B595EE7"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（3）过电压保护装置</w:t>
      </w:r>
    </w:p>
    <w:p w14:paraId="4E9A7E49"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型式                 ZnO</w:t>
      </w:r>
    </w:p>
    <w:p w14:paraId="17EBA378"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额定绝缘水平         12kV</w:t>
      </w:r>
    </w:p>
    <w:p w14:paraId="45EAEA1E"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额定电压             17kV</w:t>
      </w:r>
    </w:p>
    <w:p w14:paraId="60244B3A"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持续运行电压         13.6kV</w:t>
      </w:r>
    </w:p>
    <w:p w14:paraId="6B66D11A"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标称放电电流残压峰值 45kV</w:t>
      </w:r>
    </w:p>
    <w:p w14:paraId="6270B4E6"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（4）电压互感器</w:t>
      </w:r>
    </w:p>
    <w:p w14:paraId="18D8CF79"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型式                  三相式、浇注绝缘</w:t>
      </w:r>
    </w:p>
    <w:p w14:paraId="509C085B"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额定绝缘水平          12kV</w:t>
      </w:r>
    </w:p>
    <w:p w14:paraId="0CF97C21"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变比、准确级、容量    见《10kV高压系统图》</w:t>
      </w:r>
    </w:p>
    <w:p w14:paraId="5A1BB522"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电压互感器的次级应采用微型断路器保护。同一互感器用于不同的目的（如：测量、保护）时，每一电压互感器次级应单独采用带辅助触点的微型断路器。</w:t>
      </w:r>
    </w:p>
    <w:p w14:paraId="7400CD90"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color w:val="000000"/>
          <w:sz w:val="28"/>
          <w:szCs w:val="28"/>
        </w:rPr>
        <w:t>2.1</w:t>
      </w:r>
      <w:r>
        <w:rPr>
          <w:rFonts w:ascii="仿宋_GB2312" w:eastAsia="仿宋_GB2312" w:hAnsi="仿宋" w:hint="eastAsia"/>
          <w:color w:val="000000"/>
          <w:sz w:val="28"/>
          <w:szCs w:val="28"/>
        </w:rPr>
        <w:t>.3结构</w:t>
      </w:r>
    </w:p>
    <w:p w14:paraId="5DDB02F3"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（1）开关柜的防护等级为IP40。</w:t>
      </w:r>
    </w:p>
    <w:p w14:paraId="360D0503"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2）开关柜的框架和外壳应是金属的，其中外壳应采用覆铝锌钢板(δ≥2mm)制成。框架和外壳应有足够的刚度和强度，除应满足内部元器件的安装要求外，还应能承受设备内外电路短路时的电动力和热效应，不因设备搬运、吊装、运输过程由于受 潮、冷冻、撞击等因素而变形和损坏。</w:t>
      </w:r>
    </w:p>
    <w:p w14:paraId="2C860AAC"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（3）除通风窗、排气口外壳，其他部分不能用网状编织物或类似的材料制造。</w:t>
      </w:r>
    </w:p>
    <w:p w14:paraId="2D54465F"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（4）开关柜的门上应设有机械强度与外壳相近的透明材料制造的观察窗，其内侧应有足够的电气间隙和防静电的措施。盖和门关闭后应具有与外壳相同的防护等级。</w:t>
      </w:r>
    </w:p>
    <w:p w14:paraId="151C74D8"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（5）功能不同的单元如母线室、电缆室、控制室、断路器室均应用金属隔板完全隔离(含 柜与柜之间的母线隔离)，隔板应是外壳的一部分，且应接地、具有与外壳相同的防护等级。</w:t>
      </w:r>
    </w:p>
    <w:p w14:paraId="7FBB3D22"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（6）开关柜应有主回路插头操作用的自动活门，该活门应能满足机械强度的要求，插头拉出或推入时应自动关闭或打开。活门应有联锁，但为了检修需要，活门的联锁均可以被解除。</w:t>
      </w:r>
    </w:p>
    <w:p w14:paraId="4D254A2C"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（7）开关柜应有压力释放和气体排出的通道。</w:t>
      </w:r>
    </w:p>
    <w:p w14:paraId="2A9B4789"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8）开关柜的底部应设置专用的保护接地专用母线，母线为铜质，截面不应小于50×5mm2。接地保护母线的颜色应符合GB2681－81“电工成套装置中的导线颜色”的规定。所有需要接地的金属部件均应通过专用挠性铜连接与接地保护母线连接。</w:t>
      </w:r>
    </w:p>
    <w:p w14:paraId="22142C89"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（9）为了安全和操作，所有电源及馈线回路柜应具有满足“五防”要求的机械联锁装置。联锁至少应包括:</w:t>
      </w:r>
    </w:p>
    <w:p w14:paraId="7AFD4E78"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a.</w:t>
      </w:r>
      <w:r>
        <w:rPr>
          <w:rFonts w:ascii="仿宋_GB2312" w:eastAsia="仿宋_GB2312" w:hAnsi="仿宋" w:hint="eastAsia"/>
          <w:color w:val="000000"/>
          <w:sz w:val="28"/>
          <w:szCs w:val="28"/>
        </w:rPr>
        <w:tab/>
        <w:t>断路器处于分闸位置时，小车才能拉出或推入。</w:t>
      </w:r>
    </w:p>
    <w:p w14:paraId="62B85577"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b.</w:t>
      </w:r>
      <w:r>
        <w:rPr>
          <w:rFonts w:ascii="仿宋_GB2312" w:eastAsia="仿宋_GB2312" w:hAnsi="仿宋" w:hint="eastAsia"/>
          <w:color w:val="000000"/>
          <w:sz w:val="28"/>
          <w:szCs w:val="28"/>
        </w:rPr>
        <w:tab/>
        <w:t>小车处于工作位置、试验位置，断路器才能操作。</w:t>
      </w:r>
    </w:p>
    <w:p w14:paraId="54B3AA71"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c.</w:t>
      </w:r>
      <w:r>
        <w:rPr>
          <w:rFonts w:ascii="仿宋_GB2312" w:eastAsia="仿宋_GB2312" w:hAnsi="仿宋" w:hint="eastAsia"/>
          <w:color w:val="000000"/>
          <w:sz w:val="28"/>
          <w:szCs w:val="28"/>
        </w:rPr>
        <w:tab/>
        <w:t>小车处于移开位置、辅助电路未接通，断路器不能合闸。</w:t>
      </w:r>
    </w:p>
    <w:p w14:paraId="0B9EA6B1"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d.</w:t>
      </w:r>
      <w:r>
        <w:rPr>
          <w:rFonts w:ascii="仿宋_GB2312" w:eastAsia="仿宋_GB2312" w:hAnsi="仿宋" w:hint="eastAsia"/>
          <w:color w:val="000000"/>
          <w:sz w:val="28"/>
          <w:szCs w:val="28"/>
        </w:rPr>
        <w:tab/>
        <w:t>馈线侧接地开关未合闸，电缆室的门不能打开，门未关闭，接地开关不能打开。</w:t>
      </w:r>
    </w:p>
    <w:p w14:paraId="606D8E85"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e.</w:t>
      </w:r>
      <w:r>
        <w:rPr>
          <w:rFonts w:ascii="仿宋_GB2312" w:eastAsia="仿宋_GB2312" w:hAnsi="仿宋" w:hint="eastAsia"/>
          <w:color w:val="000000"/>
          <w:sz w:val="28"/>
          <w:szCs w:val="28"/>
        </w:rPr>
        <w:tab/>
        <w:t>接地开关未打开，断路器不能合闸，小车未移开或在试验位置，接地开关不能合闸。</w:t>
      </w:r>
    </w:p>
    <w:p w14:paraId="66016353"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f.</w:t>
      </w:r>
      <w:r>
        <w:rPr>
          <w:rFonts w:ascii="仿宋_GB2312" w:eastAsia="仿宋_GB2312" w:hAnsi="仿宋" w:hint="eastAsia"/>
          <w:color w:val="000000"/>
          <w:sz w:val="28"/>
          <w:szCs w:val="28"/>
        </w:rPr>
        <w:tab/>
        <w:t>小车在工作位置，二次插头不能拔出。</w:t>
      </w:r>
    </w:p>
    <w:p w14:paraId="5E4C4D47"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g.</w:t>
      </w:r>
      <w:r>
        <w:rPr>
          <w:rFonts w:ascii="仿宋_GB2312" w:eastAsia="仿宋_GB2312" w:hAnsi="仿宋" w:hint="eastAsia"/>
          <w:color w:val="000000"/>
          <w:sz w:val="28"/>
          <w:szCs w:val="28"/>
        </w:rPr>
        <w:tab/>
        <w:t>可能造成误操作，或危及检修维护工作安全的主回路元件应设置可靠的锁定装置(除挂锁外)。</w:t>
      </w:r>
    </w:p>
    <w:p w14:paraId="303D8CBD"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h.</w:t>
      </w:r>
      <w:r>
        <w:rPr>
          <w:rFonts w:ascii="仿宋_GB2312" w:eastAsia="仿宋_GB2312" w:hAnsi="仿宋" w:hint="eastAsia"/>
          <w:color w:val="000000"/>
          <w:sz w:val="28"/>
          <w:szCs w:val="28"/>
        </w:rPr>
        <w:tab/>
        <w:t>接地开关在合闸位置，小车不能推入工作位置。</w:t>
      </w:r>
    </w:p>
    <w:p w14:paraId="444CF05F"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应提供联锁的特性、功能有关的全部资料。</w:t>
      </w:r>
    </w:p>
    <w:p w14:paraId="56AE51D0"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（10）开关柜的测量仪表、继电器室应有减震装置，任何时候均应保证一次设备操作时，二次设备不会误动作或造成损坏。</w:t>
      </w:r>
    </w:p>
    <w:p w14:paraId="78858894"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11）小车在柜内应有“工作位置”、“试验位置”、“断开位置”、“接地位置”(当开关柜带有接地开关时)4个确定的位置。开关柜的“工作”和“试验”位置均应有定位机构，保证小车在此位置不因外力的影响而移动。所有位置均应有明显的机械位置指示器。</w:t>
      </w:r>
    </w:p>
    <w:p w14:paraId="35D584CF"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（12）所有相同规范的小车应有完全的互换性。</w:t>
      </w:r>
    </w:p>
    <w:p w14:paraId="5B54DA88"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13）开关柜进出线连接有两种形式：发电机回路用共箱封闭母线连接，其它回路用电缆连接。当用共箱封闭母线连接时，应在连接柜柜顶留有与共箱封闭母线连接的接口(如法兰)，接口处的母线应有足够的长度以方便与共箱封闭母线的连接，为此，供方应与封闭母线厂配合。当用电缆连接时，电缆数最多为5根ZR-YJVD－8.7/15-3X300，因此开关柜柜底应留有足够的连接母排，便于这些电缆的连接。各回路电缆根数及截面见订货图。</w:t>
      </w:r>
    </w:p>
    <w:p w14:paraId="61506B5F"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（14）所有开关柜正面均应有一次接线方案开关状态显示器。</w:t>
      </w:r>
    </w:p>
    <w:p w14:paraId="6533FECA"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color w:val="000000"/>
          <w:sz w:val="28"/>
          <w:szCs w:val="28"/>
        </w:rPr>
        <w:t>2.1</w:t>
      </w:r>
      <w:r>
        <w:rPr>
          <w:rFonts w:ascii="仿宋_GB2312" w:eastAsia="仿宋_GB2312" w:hAnsi="仿宋" w:hint="eastAsia"/>
          <w:color w:val="000000"/>
          <w:sz w:val="28"/>
          <w:szCs w:val="28"/>
        </w:rPr>
        <w:t>.4电气设备</w:t>
      </w:r>
    </w:p>
    <w:p w14:paraId="16C27F13"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（1）断路器应采用电动弹簧储能操作机构，并应具有手动弹簧储能的设备。</w:t>
      </w:r>
    </w:p>
    <w:p w14:paraId="3E91C0C3"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2）母线（采用铜母线）的连接应保证有良好的电气接触，搭接处应平整、清洁、压花、镀锡。为减少母线故障机率，母线全长应套上绝缘护套，此时母线的各项参数均不应受影响。母线应用彩色编码，以便于识别。A、B、C相，依次为红、黄、蓝。</w:t>
      </w:r>
    </w:p>
    <w:p w14:paraId="789CCFE7"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（3）每台开关柜均应有带电指示器，指示元件应装于柜的面板的适当位置。</w:t>
      </w:r>
    </w:p>
    <w:p w14:paraId="32E0D3AB"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（4）断路器回路应配备过电压保护装置，以防止操作过电压。过电压保护装置均要附放电计数器。</w:t>
      </w:r>
    </w:p>
    <w:p w14:paraId="76251F9C"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（5）每一台开关柜应设有空间加热器，并由温度控制器自动控制，加热器的电源为交流 240V、50HZ。每柜功率为 150 W。空间加热器应位于开关柜的底部。</w:t>
      </w:r>
    </w:p>
    <w:p w14:paraId="093A915F"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（6）开关柜内设备外绝缘爬电比距 ≥1.8cm/kV  (按12kV计算)。</w:t>
      </w:r>
    </w:p>
    <w:p w14:paraId="26E799FE"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（7）开关柜按需方的订货图设置小母线，操作电源和电机储能电源的小母线单独布置，为便于电源切换和隔离，操作电源和合闸电源小母线应在柜的头、尾两柜内各设置一组隔离开关。</w:t>
      </w:r>
    </w:p>
    <w:p w14:paraId="1E0B6CC2"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（8）柜内零序电流互感器窗口应根据需方的订货图确定的电缆根数和规范选择。</w:t>
      </w:r>
    </w:p>
    <w:p w14:paraId="37580CE5"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（9）二次接线</w:t>
      </w:r>
    </w:p>
    <w:p w14:paraId="47F36C6E"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断路器均应有可靠的“防跳”功能，“防跳”功能有“机械”和“电气接线”来实现。防跳接线和相应设备由供方设计和供货。</w:t>
      </w:r>
    </w:p>
    <w:p w14:paraId="60939D7D"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所有元件的外接引线均应经端子排接入和引出，要求配置端子排。所有端子的额定值应不小于25A、1100V，均为螺栓型、带有弹簧压板、隔板和标志排。供电流互感器接线用的端子排和电压回路用的端子排还应是电流型试验端子，连有导线的端子应用空端子隔开。柜内每组端子应留有不少于总端子数的20%的备用端子。</w:t>
      </w:r>
    </w:p>
    <w:p w14:paraId="1A0DA2F9"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所有连线采用铜绞线，截面不小于1.5mm2，用于电流互感器的导线截面不小于4mm2。导线应为铜芯、阻燃型聚氯乙烯绝缘、额定电压1100V。</w:t>
      </w:r>
    </w:p>
    <w:p w14:paraId="1831E6C7"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端子上连接的芯线一般为一根，当为跳线，则最多可以为两根。</w:t>
      </w:r>
    </w:p>
    <w:p w14:paraId="4D6F1C3C"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每个断路器的合闸、跳闸(控制)回路，均应设置空气开关作保护。具体规范见订货图。</w:t>
      </w:r>
    </w:p>
    <w:p w14:paraId="3A9B0FA0"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为保证互换性，同类设备的断路器柜的二次接线和插头应具有相同的接线和排列。二次插头采用插拔式或航空插头。二次接线固定工艺只能采用夹件固定。</w:t>
      </w:r>
    </w:p>
    <w:p w14:paraId="69B34131"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手车工作位置和试验位置限位开关接点数量除满足自身使用外,还应按二次线图纸配置相应数量的接点，以满足需方的要求。</w:t>
      </w:r>
    </w:p>
    <w:p w14:paraId="1CD8ED5D"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开关柜的继电器、表计、开关和指示灯应安装在控制小室的面板上。</w:t>
      </w:r>
    </w:p>
    <w:p w14:paraId="4916C63A"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开关柜配微机型综合保护测控装置。二次设备表详见附表八。二次接线图在订货图中提供，开关柜生产厂应保证和综合保护测控装置制造厂密切配合，并负责二者最终的统一。</w:t>
      </w:r>
    </w:p>
    <w:p w14:paraId="09BF76D1"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12kV微机综合保护（供方需按设计院图纸进行端子排接线；通讯部分接线由综保厂家设计，并提供综保之间、综保与通讯管理机之间及电度表与通讯管理机之间的通讯电缆）。</w:t>
      </w:r>
    </w:p>
    <w:p w14:paraId="113DD7F1"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（10）其它</w:t>
      </w:r>
    </w:p>
    <w:p w14:paraId="0C91EBE1" w14:textId="4D0485A1"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开关柜的产品合格证、铭牌、出品编号及装箱、运输、保管、保证期执行现行的国家标准。如产品质量和性能不满足本标书要求时，需方有权拒绝验收，供方应负责更换或赔偿。</w:t>
      </w:r>
    </w:p>
    <w:p w14:paraId="5512DA79"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（11）包装、标志和运输</w:t>
      </w:r>
    </w:p>
    <w:p w14:paraId="4F543597"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开关柜制造完成并通过试验后应及时包装，否则应得到切实的保护，并符合铁路、公路和海运部门的有关规定。</w:t>
      </w:r>
    </w:p>
    <w:p w14:paraId="6C98AF54"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包装箱上应有明显的包装储运图示标志，并应标明需方的订货号和发货号。</w:t>
      </w:r>
    </w:p>
    <w:p w14:paraId="388B22AD"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开关柜在运输过程中，使内部结构相互位置不变，紧固件不松动。</w:t>
      </w:r>
    </w:p>
    <w:p w14:paraId="4CBE15BF"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运输时开关柜的所有组件、部件及备品备件、专用工具等不丢失、不损坏、不受潮和不腐蚀。</w:t>
      </w:r>
    </w:p>
    <w:p w14:paraId="3355247E"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随产品提供的技术资料应完整无缺。</w:t>
      </w:r>
    </w:p>
    <w:p w14:paraId="6465C306"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color w:val="000000"/>
          <w:sz w:val="28"/>
          <w:szCs w:val="28"/>
        </w:rPr>
        <w:t>2.1</w:t>
      </w:r>
      <w:r>
        <w:rPr>
          <w:rFonts w:ascii="仿宋_GB2312" w:eastAsia="仿宋_GB2312" w:hAnsi="仿宋" w:hint="eastAsia"/>
          <w:color w:val="000000"/>
          <w:sz w:val="28"/>
          <w:szCs w:val="28"/>
        </w:rPr>
        <w:t>.5继电保护技术要求</w:t>
      </w:r>
    </w:p>
    <w:p w14:paraId="2EF7A16F"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1、概述</w:t>
      </w:r>
    </w:p>
    <w:p w14:paraId="6CF8FA82"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1）继电保护设置必须满足中国国家现行规范、标准以及技术规程。</w:t>
      </w:r>
    </w:p>
    <w:p w14:paraId="26AF4F9B"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2）继电保护的配置必须满足当地供电部门的技术要求。</w:t>
      </w:r>
    </w:p>
    <w:p w14:paraId="2E8DA2E2"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3）继电保护定值应遵循当地供电部门的要求整定。</w:t>
      </w:r>
    </w:p>
    <w:p w14:paraId="0AAE8D13"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4）保护装置动作时，应有故障录波的功能。站级层应能进行语音报警。</w:t>
      </w:r>
    </w:p>
    <w:p w14:paraId="6566C4A0"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本继电保护要求为最低保护要求，承包方可建设性的提出更高保护要求，但应经过设计联络会确定。设计联络会应包括发包方、当地供电部门、最终用户、设计院、承包方或合同外的相关承包方的代表。</w:t>
      </w:r>
    </w:p>
    <w:p w14:paraId="32922D34"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5）本合同对继电保护的各项技术要求，最终应征得当地供电部门的确认后予以实施。</w:t>
      </w:r>
    </w:p>
    <w:p w14:paraId="2CDD0021"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2、继电保护要求</w:t>
      </w:r>
    </w:p>
    <w:p w14:paraId="355ABC78"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1）10kV母联柜</w:t>
      </w:r>
    </w:p>
    <w:p w14:paraId="74FD1032"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设三相三段式电流速断保护，作用于跳闸，仅在合闸瞬间起作用，合闸后予以解除。</w:t>
      </w:r>
    </w:p>
    <w:p w14:paraId="2B634EBE"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设过负荷保护，延时7S作用于跳闸；</w:t>
      </w:r>
    </w:p>
    <w:p w14:paraId="1BD09D2D"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2）10kV进线柜</w:t>
      </w:r>
    </w:p>
    <w:p w14:paraId="2D2A8C22"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设三相三段式延时电流速断保护，作用于跳闸；</w:t>
      </w:r>
    </w:p>
    <w:p w14:paraId="544EC473"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设三相三段式带时限过流保护，作用于跳闸；</w:t>
      </w:r>
    </w:p>
    <w:p w14:paraId="6CD35048"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设过负荷保护，作用于跳闸；</w:t>
      </w:r>
    </w:p>
    <w:p w14:paraId="01BBD890"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时限均由当地供电部门确定。</w:t>
      </w:r>
    </w:p>
    <w:p w14:paraId="1E6FD046"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3）10kV变压器柜</w:t>
      </w:r>
    </w:p>
    <w:p w14:paraId="4295DD9B"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设三相三段式带时限电流速断保护，作用于跳闸；</w:t>
      </w:r>
    </w:p>
    <w:p w14:paraId="0A635B6E"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设三相三段式带时限过流保护，延时0.7S作用于跳闸；</w:t>
      </w:r>
    </w:p>
    <w:p w14:paraId="20B72F74"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设过负荷保护，延时7S作用于跳闸；</w:t>
      </w:r>
    </w:p>
    <w:p w14:paraId="2EA43A3A"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设单相接地保护，延时0.5S作用于跳闸；</w:t>
      </w:r>
    </w:p>
    <w:p w14:paraId="6D5A88AD"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设温度预告，作用于信号；</w:t>
      </w:r>
    </w:p>
    <w:p w14:paraId="453A4B3C"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设温度报警，作用于跳闸；</w:t>
      </w:r>
    </w:p>
    <w:p w14:paraId="41873DFE" w14:textId="77ACBDC3" w:rsidR="00D328A6" w:rsidRPr="00D328A6" w:rsidRDefault="00BB4824" w:rsidP="00D328A6">
      <w:pPr>
        <w:spacing w:line="360" w:lineRule="auto"/>
        <w:ind w:firstLineChars="200" w:firstLine="560"/>
        <w:rPr>
          <w:rFonts w:ascii="仿宋_GB2312" w:eastAsia="仿宋_GB2312" w:hAnsi="仿宋"/>
          <w:color w:val="000000"/>
          <w:sz w:val="28"/>
          <w:szCs w:val="28"/>
          <w:highlight w:val="yellow"/>
        </w:rPr>
      </w:pPr>
      <w:r>
        <w:rPr>
          <w:rFonts w:ascii="仿宋_GB2312" w:eastAsia="仿宋_GB2312" w:hAnsi="仿宋" w:hint="eastAsia"/>
          <w:color w:val="000000"/>
          <w:sz w:val="28"/>
          <w:szCs w:val="28"/>
        </w:rPr>
        <w:lastRenderedPageBreak/>
        <w:t>注：各保护单元的延时设定均为预设值，具体参数均须能按照现场要求进行调整。</w:t>
      </w:r>
      <w:r w:rsidR="00D328A6">
        <w:rPr>
          <w:rFonts w:ascii="仿宋_GB2312" w:eastAsia="仿宋_GB2312" w:hAnsi="仿宋" w:hint="eastAsia"/>
          <w:color w:val="000000"/>
          <w:sz w:val="28"/>
          <w:szCs w:val="28"/>
          <w:highlight w:val="yellow"/>
        </w:rPr>
        <w:t>主要电气元件应为施耐德、A</w:t>
      </w:r>
      <w:r w:rsidR="00D328A6">
        <w:rPr>
          <w:rFonts w:ascii="仿宋_GB2312" w:eastAsia="仿宋_GB2312" w:hAnsi="仿宋"/>
          <w:color w:val="000000"/>
          <w:sz w:val="28"/>
          <w:szCs w:val="28"/>
          <w:highlight w:val="yellow"/>
        </w:rPr>
        <w:t>BB</w:t>
      </w:r>
      <w:r w:rsidR="00D328A6">
        <w:rPr>
          <w:rFonts w:ascii="仿宋_GB2312" w:eastAsia="仿宋_GB2312" w:hAnsi="仿宋" w:hint="eastAsia"/>
          <w:color w:val="000000"/>
          <w:sz w:val="28"/>
          <w:szCs w:val="28"/>
          <w:highlight w:val="yellow"/>
        </w:rPr>
        <w:t>、西门子或同等档次的国际一线品牌。</w:t>
      </w:r>
    </w:p>
    <w:p w14:paraId="0916BD68" w14:textId="77777777" w:rsidR="002E494F" w:rsidRDefault="00BB4824">
      <w:pPr>
        <w:spacing w:line="360" w:lineRule="auto"/>
        <w:ind w:firstLineChars="200" w:firstLine="560"/>
        <w:rPr>
          <w:rFonts w:ascii="仿宋_GB2312" w:eastAsia="仿宋_GB2312" w:hAnsi="仿宋"/>
          <w:color w:val="000000"/>
          <w:sz w:val="28"/>
          <w:szCs w:val="28"/>
        </w:rPr>
      </w:pPr>
      <w:bookmarkStart w:id="11" w:name="_Toc19788410"/>
      <w:bookmarkStart w:id="12" w:name="_Toc32715"/>
      <w:bookmarkStart w:id="13" w:name="_Toc2175"/>
      <w:bookmarkStart w:id="14" w:name="_Toc516661890"/>
      <w:bookmarkStart w:id="15" w:name="_Toc27529"/>
      <w:bookmarkStart w:id="16" w:name="_Toc204929627"/>
      <w:bookmarkStart w:id="17" w:name="_Toc30901527"/>
      <w:r>
        <w:rPr>
          <w:rFonts w:ascii="仿宋_GB2312" w:eastAsia="仿宋_GB2312" w:hAnsi="仿宋"/>
          <w:color w:val="000000"/>
          <w:sz w:val="28"/>
          <w:szCs w:val="28"/>
        </w:rPr>
        <w:t>2.2</w:t>
      </w:r>
      <w:r>
        <w:rPr>
          <w:rFonts w:ascii="仿宋_GB2312" w:eastAsia="仿宋_GB2312" w:hAnsi="仿宋" w:hint="eastAsia"/>
          <w:color w:val="000000"/>
          <w:sz w:val="28"/>
          <w:szCs w:val="28"/>
        </w:rPr>
        <w:t xml:space="preserve"> 电力电缆</w:t>
      </w:r>
      <w:bookmarkEnd w:id="11"/>
      <w:bookmarkEnd w:id="12"/>
      <w:bookmarkEnd w:id="13"/>
      <w:bookmarkEnd w:id="14"/>
      <w:bookmarkEnd w:id="15"/>
      <w:bookmarkEnd w:id="16"/>
      <w:bookmarkEnd w:id="17"/>
    </w:p>
    <w:p w14:paraId="486D024B"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1、制造及检验标准</w:t>
      </w:r>
    </w:p>
    <w:p w14:paraId="18FDC3FA"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电缆制造标准应符合现行IEC及中国国家标准。如以下标准，但不仅仅限于这些标准：</w:t>
      </w:r>
    </w:p>
    <w:p w14:paraId="5A54014B"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GB12706、GB12666、GB3957、GB9330、GB3048、GB2951、GB126、IEC228、IEC227、IEC332</w:t>
      </w:r>
    </w:p>
    <w:p w14:paraId="63C29248"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2、型号、名称、适用范围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6254"/>
      </w:tblGrid>
      <w:tr w:rsidR="002E494F" w14:paraId="1AEEF1BF" w14:textId="77777777">
        <w:trPr>
          <w:trHeight w:val="510"/>
          <w:tblHeader/>
          <w:jc w:val="center"/>
        </w:trPr>
        <w:tc>
          <w:tcPr>
            <w:tcW w:w="1980" w:type="dxa"/>
            <w:tcBorders>
              <w:bottom w:val="single" w:sz="4" w:space="0" w:color="auto"/>
            </w:tcBorders>
            <w:vAlign w:val="center"/>
          </w:tcPr>
          <w:p w14:paraId="3A72AD8C" w14:textId="77777777" w:rsidR="002E494F" w:rsidRDefault="00BB4824">
            <w:pPr>
              <w:spacing w:line="360" w:lineRule="auto"/>
              <w:jc w:val="center"/>
              <w:rPr>
                <w:rFonts w:ascii="仿宋" w:eastAsia="仿宋" w:hAnsi="仿宋" w:cs="仿宋"/>
              </w:rPr>
            </w:pPr>
            <w:r>
              <w:rPr>
                <w:rFonts w:ascii="仿宋" w:eastAsia="仿宋" w:hAnsi="仿宋" w:cs="仿宋" w:hint="eastAsia"/>
              </w:rPr>
              <w:t>型  号</w:t>
            </w:r>
          </w:p>
        </w:tc>
        <w:tc>
          <w:tcPr>
            <w:tcW w:w="6254" w:type="dxa"/>
            <w:tcBorders>
              <w:bottom w:val="single" w:sz="4" w:space="0" w:color="auto"/>
            </w:tcBorders>
            <w:vAlign w:val="center"/>
          </w:tcPr>
          <w:p w14:paraId="5C78A215" w14:textId="77777777" w:rsidR="002E494F" w:rsidRDefault="00BB4824">
            <w:pPr>
              <w:spacing w:line="360" w:lineRule="auto"/>
              <w:jc w:val="center"/>
              <w:rPr>
                <w:rFonts w:ascii="仿宋" w:eastAsia="仿宋" w:hAnsi="仿宋" w:cs="仿宋"/>
              </w:rPr>
            </w:pPr>
            <w:r>
              <w:rPr>
                <w:rFonts w:ascii="仿宋" w:eastAsia="仿宋" w:hAnsi="仿宋" w:cs="仿宋" w:hint="eastAsia"/>
              </w:rPr>
              <w:t>名       称</w:t>
            </w:r>
          </w:p>
        </w:tc>
      </w:tr>
      <w:tr w:rsidR="002E494F" w14:paraId="013ABCA5" w14:textId="77777777">
        <w:trPr>
          <w:trHeight w:val="510"/>
          <w:jc w:val="center"/>
        </w:trPr>
        <w:tc>
          <w:tcPr>
            <w:tcW w:w="1980" w:type="dxa"/>
            <w:vAlign w:val="center"/>
          </w:tcPr>
          <w:p w14:paraId="5BBCF85D" w14:textId="77777777" w:rsidR="002E494F" w:rsidRDefault="00BB4824">
            <w:pPr>
              <w:spacing w:line="360" w:lineRule="auto"/>
              <w:rPr>
                <w:rFonts w:ascii="仿宋" w:eastAsia="仿宋" w:hAnsi="仿宋" w:cs="仿宋"/>
              </w:rPr>
            </w:pPr>
            <w:r>
              <w:rPr>
                <w:rFonts w:ascii="仿宋" w:eastAsia="仿宋" w:hAnsi="仿宋" w:cs="仿宋" w:hint="eastAsia"/>
              </w:rPr>
              <w:t>YJV</w:t>
            </w:r>
          </w:p>
        </w:tc>
        <w:tc>
          <w:tcPr>
            <w:tcW w:w="6254" w:type="dxa"/>
            <w:vAlign w:val="center"/>
          </w:tcPr>
          <w:p w14:paraId="7B90E8AA" w14:textId="77777777" w:rsidR="002E494F" w:rsidRDefault="00BB4824">
            <w:pPr>
              <w:spacing w:line="360" w:lineRule="auto"/>
              <w:rPr>
                <w:rFonts w:ascii="仿宋" w:eastAsia="仿宋" w:hAnsi="仿宋" w:cs="仿宋"/>
              </w:rPr>
            </w:pPr>
            <w:r>
              <w:rPr>
                <w:rFonts w:ascii="仿宋" w:eastAsia="仿宋" w:hAnsi="仿宋" w:cs="仿宋" w:hint="eastAsia"/>
              </w:rPr>
              <w:t>铜芯交联聚乙烯绝缘聚氯乙烯护套电力电缆</w:t>
            </w:r>
          </w:p>
        </w:tc>
      </w:tr>
      <w:tr w:rsidR="002E494F" w14:paraId="3F730279" w14:textId="77777777">
        <w:trPr>
          <w:trHeight w:val="510"/>
          <w:jc w:val="center"/>
        </w:trPr>
        <w:tc>
          <w:tcPr>
            <w:tcW w:w="1980" w:type="dxa"/>
            <w:vAlign w:val="center"/>
          </w:tcPr>
          <w:p w14:paraId="4563B539" w14:textId="77777777" w:rsidR="002E494F" w:rsidRDefault="00BB4824">
            <w:pPr>
              <w:spacing w:line="360" w:lineRule="auto"/>
              <w:rPr>
                <w:rFonts w:ascii="仿宋" w:eastAsia="仿宋" w:hAnsi="仿宋" w:cs="仿宋"/>
              </w:rPr>
            </w:pPr>
            <w:r>
              <w:rPr>
                <w:rFonts w:ascii="仿宋" w:eastAsia="仿宋" w:hAnsi="仿宋" w:cs="仿宋" w:hint="eastAsia"/>
              </w:rPr>
              <w:t>YJV</w:t>
            </w:r>
            <w:r>
              <w:rPr>
                <w:rFonts w:ascii="仿宋" w:eastAsia="仿宋" w:hAnsi="仿宋" w:cs="仿宋" w:hint="eastAsia"/>
                <w:vertAlign w:val="subscript"/>
              </w:rPr>
              <w:t>22</w:t>
            </w:r>
          </w:p>
        </w:tc>
        <w:tc>
          <w:tcPr>
            <w:tcW w:w="6254" w:type="dxa"/>
            <w:vAlign w:val="center"/>
          </w:tcPr>
          <w:p w14:paraId="1D2C16CA" w14:textId="77777777" w:rsidR="002E494F" w:rsidRDefault="00BB4824">
            <w:pPr>
              <w:spacing w:line="360" w:lineRule="auto"/>
              <w:rPr>
                <w:rFonts w:ascii="仿宋" w:eastAsia="仿宋" w:hAnsi="仿宋" w:cs="仿宋"/>
              </w:rPr>
            </w:pPr>
            <w:r>
              <w:rPr>
                <w:rFonts w:ascii="仿宋" w:eastAsia="仿宋" w:hAnsi="仿宋" w:cs="仿宋" w:hint="eastAsia"/>
              </w:rPr>
              <w:t>铜芯交联聚乙烯绝缘钢带铠装聚氯乙烯护套电力电缆</w:t>
            </w:r>
          </w:p>
        </w:tc>
      </w:tr>
      <w:tr w:rsidR="002E494F" w14:paraId="2AD07D54" w14:textId="77777777">
        <w:trPr>
          <w:trHeight w:val="510"/>
          <w:jc w:val="center"/>
        </w:trPr>
        <w:tc>
          <w:tcPr>
            <w:tcW w:w="1980" w:type="dxa"/>
            <w:vAlign w:val="center"/>
          </w:tcPr>
          <w:p w14:paraId="3A32B38D" w14:textId="77777777" w:rsidR="002E494F" w:rsidRDefault="00BB4824">
            <w:pPr>
              <w:spacing w:line="360" w:lineRule="auto"/>
              <w:rPr>
                <w:rFonts w:ascii="仿宋" w:eastAsia="仿宋" w:hAnsi="仿宋" w:cs="仿宋"/>
              </w:rPr>
            </w:pPr>
            <w:r>
              <w:rPr>
                <w:rFonts w:ascii="仿宋" w:eastAsia="仿宋" w:hAnsi="仿宋" w:cs="仿宋" w:hint="eastAsia"/>
              </w:rPr>
              <w:t>YJV</w:t>
            </w:r>
            <w:r>
              <w:rPr>
                <w:rFonts w:ascii="仿宋" w:eastAsia="仿宋" w:hAnsi="仿宋" w:cs="仿宋" w:hint="eastAsia"/>
                <w:vertAlign w:val="subscript"/>
              </w:rPr>
              <w:t>32</w:t>
            </w:r>
          </w:p>
        </w:tc>
        <w:tc>
          <w:tcPr>
            <w:tcW w:w="6254" w:type="dxa"/>
            <w:vAlign w:val="center"/>
          </w:tcPr>
          <w:p w14:paraId="461EE8A9" w14:textId="77777777" w:rsidR="002E494F" w:rsidRDefault="00BB48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仿宋" w:eastAsia="仿宋" w:hAnsi="仿宋" w:cs="仿宋"/>
              </w:rPr>
            </w:pPr>
            <w:r>
              <w:rPr>
                <w:rFonts w:ascii="仿宋" w:eastAsia="仿宋" w:hAnsi="仿宋" w:cs="仿宋" w:hint="eastAsia"/>
              </w:rPr>
              <w:t>铜芯导体交联聚乙烯绝缘聚氯乙烯护套细圆钢丝铠装聚氯乙烯护套</w:t>
            </w:r>
          </w:p>
        </w:tc>
      </w:tr>
      <w:tr w:rsidR="002E494F" w14:paraId="5C7C3BAB" w14:textId="77777777">
        <w:trPr>
          <w:trHeight w:val="510"/>
          <w:jc w:val="center"/>
        </w:trPr>
        <w:tc>
          <w:tcPr>
            <w:tcW w:w="1980" w:type="dxa"/>
            <w:vAlign w:val="center"/>
          </w:tcPr>
          <w:p w14:paraId="1B64C281" w14:textId="77777777" w:rsidR="002E494F" w:rsidRDefault="00BB4824">
            <w:pPr>
              <w:spacing w:line="360" w:lineRule="auto"/>
              <w:rPr>
                <w:rFonts w:ascii="仿宋" w:eastAsia="仿宋" w:hAnsi="仿宋" w:cs="仿宋"/>
              </w:rPr>
            </w:pPr>
            <w:r>
              <w:rPr>
                <w:rFonts w:ascii="仿宋" w:eastAsia="仿宋" w:hAnsi="仿宋" w:cs="仿宋" w:hint="eastAsia"/>
              </w:rPr>
              <w:t>LGJ</w:t>
            </w:r>
          </w:p>
        </w:tc>
        <w:tc>
          <w:tcPr>
            <w:tcW w:w="6254" w:type="dxa"/>
            <w:vAlign w:val="center"/>
          </w:tcPr>
          <w:p w14:paraId="0386912E" w14:textId="77777777" w:rsidR="002E494F" w:rsidRDefault="00BB4824">
            <w:pPr>
              <w:spacing w:line="360" w:lineRule="auto"/>
              <w:rPr>
                <w:rFonts w:ascii="仿宋" w:eastAsia="仿宋" w:hAnsi="仿宋" w:cs="仿宋"/>
              </w:rPr>
            </w:pPr>
            <w:r>
              <w:rPr>
                <w:rFonts w:ascii="仿宋" w:eastAsia="仿宋" w:hAnsi="仿宋" w:cs="仿宋" w:hint="eastAsia"/>
              </w:rPr>
              <w:t>钢芯铝绞线</w:t>
            </w:r>
          </w:p>
        </w:tc>
      </w:tr>
    </w:tbl>
    <w:p w14:paraId="250A0489"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YJV电缆主要用于动力回路，敷设在室内电缆沟、管道等固定场所。</w:t>
      </w:r>
    </w:p>
    <w:p w14:paraId="0C5CC773"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YJV22电缆主要用于动力回路以及10KV电源引入线路，敷设在室外电缆沟、管道、直埋等能承受较大机械外力的固定场所。</w:t>
      </w:r>
    </w:p>
    <w:p w14:paraId="5E5C4BC9"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YJV32电缆主要用于动力回路，敷设在室内外、电缆沟、管道、直埋等能承受较大机械外力的固定场所。</w:t>
      </w:r>
    </w:p>
    <w:p w14:paraId="15D44307"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3、 产品的使用特性及主要性能</w:t>
      </w:r>
    </w:p>
    <w:p w14:paraId="0B1C1154"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（1）电力电缆敷设落差应不受限制。</w:t>
      </w:r>
    </w:p>
    <w:p w14:paraId="4ED17651"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（2）电力电缆线芯采用铜绞合紧压圆导体。</w:t>
      </w:r>
    </w:p>
    <w:p w14:paraId="54B4E11C"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（3）交联电力电缆。</w:t>
      </w:r>
    </w:p>
    <w:p w14:paraId="3A2CC74A"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交联电力电缆采用聚乙烯绝缘、聚氯乙烯护套。</w:t>
      </w:r>
    </w:p>
    <w:p w14:paraId="62E62CBC"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交联电力电缆其电缆导体的长期允许工作温度-10℃～90℃，短路时（最长时间不超过5秒）电缆导体应能承受250℃高温。单相接地故障时间耐受时间8</w:t>
      </w:r>
      <w:r>
        <w:rPr>
          <w:rFonts w:ascii="仿宋_GB2312" w:eastAsia="仿宋_GB2312" w:hAnsi="仿宋" w:hint="eastAsia"/>
          <w:color w:val="000000"/>
          <w:sz w:val="28"/>
          <w:szCs w:val="28"/>
        </w:rPr>
        <w:lastRenderedPageBreak/>
        <w:t>小时。</w:t>
      </w:r>
    </w:p>
    <w:p w14:paraId="334F13BF"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交联电力电缆敷设弯曲半径与电缆外径的比值应满足中国国家标准：</w:t>
      </w:r>
    </w:p>
    <w:p w14:paraId="7BB54BFE"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单芯电缆为20D、多芯电缆为15D。</w:t>
      </w:r>
    </w:p>
    <w:p w14:paraId="753145A8"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式中D是电缆的实际外径。</w:t>
      </w:r>
    </w:p>
    <w:p w14:paraId="7E4A3DEE"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交联聚乙烯绝缘标称厚度符合以下规定: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
        <w:gridCol w:w="947"/>
        <w:gridCol w:w="946"/>
        <w:gridCol w:w="946"/>
        <w:gridCol w:w="948"/>
        <w:gridCol w:w="947"/>
        <w:gridCol w:w="947"/>
        <w:gridCol w:w="947"/>
        <w:gridCol w:w="947"/>
      </w:tblGrid>
      <w:tr w:rsidR="002E494F" w14:paraId="4ACB5BB9" w14:textId="77777777">
        <w:trPr>
          <w:cantSplit/>
          <w:trHeight w:val="396"/>
          <w:jc w:val="center"/>
        </w:trPr>
        <w:tc>
          <w:tcPr>
            <w:tcW w:w="947" w:type="dxa"/>
            <w:vMerge w:val="restart"/>
            <w:vAlign w:val="center"/>
          </w:tcPr>
          <w:p w14:paraId="0136D611" w14:textId="77777777" w:rsidR="002E494F" w:rsidRDefault="00BB4824">
            <w:pPr>
              <w:spacing w:line="360" w:lineRule="auto"/>
              <w:jc w:val="center"/>
              <w:rPr>
                <w:rFonts w:ascii="仿宋" w:eastAsia="仿宋" w:hAnsi="仿宋" w:cs="仿宋"/>
              </w:rPr>
            </w:pPr>
            <w:r>
              <w:rPr>
                <w:rFonts w:ascii="仿宋" w:eastAsia="仿宋" w:hAnsi="仿宋" w:cs="仿宋" w:hint="eastAsia"/>
              </w:rPr>
              <w:t>导体标称截面mm</w:t>
            </w:r>
            <w:r>
              <w:rPr>
                <w:rFonts w:ascii="仿宋" w:eastAsia="仿宋" w:hAnsi="仿宋" w:cs="仿宋" w:hint="eastAsia"/>
                <w:vertAlign w:val="superscript"/>
              </w:rPr>
              <w:t>2</w:t>
            </w:r>
          </w:p>
        </w:tc>
        <w:tc>
          <w:tcPr>
            <w:tcW w:w="7575" w:type="dxa"/>
            <w:gridSpan w:val="8"/>
            <w:vAlign w:val="center"/>
          </w:tcPr>
          <w:p w14:paraId="2FBEEE5E" w14:textId="77777777" w:rsidR="002E494F" w:rsidRDefault="00BB4824">
            <w:pPr>
              <w:spacing w:line="360" w:lineRule="auto"/>
              <w:jc w:val="center"/>
              <w:rPr>
                <w:rFonts w:ascii="仿宋" w:eastAsia="仿宋" w:hAnsi="仿宋" w:cs="仿宋"/>
              </w:rPr>
            </w:pPr>
            <w:r>
              <w:rPr>
                <w:rFonts w:ascii="仿宋" w:eastAsia="仿宋" w:hAnsi="仿宋" w:cs="仿宋" w:hint="eastAsia"/>
              </w:rPr>
              <w:t>在额定电压（Uo/U）下绝缘标称厚度（mm）</w:t>
            </w:r>
          </w:p>
        </w:tc>
      </w:tr>
      <w:tr w:rsidR="002E494F" w14:paraId="7FCB0870" w14:textId="77777777">
        <w:trPr>
          <w:cantSplit/>
          <w:trHeight w:val="397"/>
          <w:jc w:val="center"/>
        </w:trPr>
        <w:tc>
          <w:tcPr>
            <w:tcW w:w="947" w:type="dxa"/>
            <w:vMerge/>
          </w:tcPr>
          <w:p w14:paraId="768AA9CC" w14:textId="77777777" w:rsidR="002E494F" w:rsidRDefault="002E494F">
            <w:pPr>
              <w:spacing w:line="360" w:lineRule="auto"/>
              <w:jc w:val="center"/>
              <w:rPr>
                <w:rFonts w:ascii="仿宋" w:eastAsia="仿宋" w:hAnsi="仿宋" w:cs="仿宋"/>
              </w:rPr>
            </w:pPr>
          </w:p>
        </w:tc>
        <w:tc>
          <w:tcPr>
            <w:tcW w:w="947" w:type="dxa"/>
            <w:vAlign w:val="center"/>
          </w:tcPr>
          <w:p w14:paraId="40A0FAAF" w14:textId="77777777" w:rsidR="002E494F" w:rsidRDefault="00BB4824">
            <w:pPr>
              <w:spacing w:line="360" w:lineRule="auto"/>
              <w:jc w:val="center"/>
              <w:rPr>
                <w:rFonts w:ascii="仿宋" w:eastAsia="仿宋" w:hAnsi="仿宋" w:cs="仿宋"/>
              </w:rPr>
            </w:pPr>
            <w:r>
              <w:rPr>
                <w:rFonts w:ascii="仿宋" w:eastAsia="仿宋" w:hAnsi="仿宋" w:cs="仿宋" w:hint="eastAsia"/>
              </w:rPr>
              <w:t>0.6/1</w:t>
            </w:r>
          </w:p>
        </w:tc>
        <w:tc>
          <w:tcPr>
            <w:tcW w:w="946" w:type="dxa"/>
            <w:vAlign w:val="center"/>
          </w:tcPr>
          <w:p w14:paraId="7ABDE3E9" w14:textId="77777777" w:rsidR="002E494F" w:rsidRDefault="00BB4824">
            <w:pPr>
              <w:spacing w:line="360" w:lineRule="auto"/>
              <w:jc w:val="center"/>
              <w:rPr>
                <w:rFonts w:ascii="仿宋" w:eastAsia="仿宋" w:hAnsi="仿宋" w:cs="仿宋"/>
              </w:rPr>
            </w:pPr>
            <w:r>
              <w:rPr>
                <w:rFonts w:ascii="仿宋" w:eastAsia="仿宋" w:hAnsi="仿宋" w:cs="仿宋" w:hint="eastAsia"/>
              </w:rPr>
              <w:t>7.6/6</w:t>
            </w:r>
          </w:p>
        </w:tc>
        <w:tc>
          <w:tcPr>
            <w:tcW w:w="946" w:type="dxa"/>
            <w:vAlign w:val="center"/>
          </w:tcPr>
          <w:p w14:paraId="61DD67C4" w14:textId="77777777" w:rsidR="002E494F" w:rsidRDefault="00BB4824">
            <w:pPr>
              <w:spacing w:line="360" w:lineRule="auto"/>
              <w:jc w:val="center"/>
              <w:rPr>
                <w:rFonts w:ascii="仿宋" w:eastAsia="仿宋" w:hAnsi="仿宋" w:cs="仿宋"/>
              </w:rPr>
            </w:pPr>
            <w:r>
              <w:rPr>
                <w:rFonts w:ascii="仿宋" w:eastAsia="仿宋" w:hAnsi="仿宋" w:cs="仿宋" w:hint="eastAsia"/>
              </w:rPr>
              <w:t>6/6</w:t>
            </w:r>
          </w:p>
          <w:p w14:paraId="05E2A971" w14:textId="77777777" w:rsidR="002E494F" w:rsidRDefault="00BB4824">
            <w:pPr>
              <w:spacing w:line="360" w:lineRule="auto"/>
              <w:jc w:val="center"/>
              <w:rPr>
                <w:rFonts w:ascii="仿宋" w:eastAsia="仿宋" w:hAnsi="仿宋" w:cs="仿宋"/>
              </w:rPr>
            </w:pPr>
            <w:r>
              <w:rPr>
                <w:rFonts w:ascii="仿宋" w:eastAsia="仿宋" w:hAnsi="仿宋" w:cs="仿宋" w:hint="eastAsia"/>
              </w:rPr>
              <w:t>6/10</w:t>
            </w:r>
          </w:p>
        </w:tc>
        <w:tc>
          <w:tcPr>
            <w:tcW w:w="948" w:type="dxa"/>
            <w:vAlign w:val="center"/>
          </w:tcPr>
          <w:p w14:paraId="638B025B" w14:textId="77777777" w:rsidR="002E494F" w:rsidRDefault="00BB4824">
            <w:pPr>
              <w:spacing w:line="360" w:lineRule="auto"/>
              <w:jc w:val="center"/>
              <w:rPr>
                <w:rFonts w:ascii="仿宋" w:eastAsia="仿宋" w:hAnsi="仿宋" w:cs="仿宋"/>
              </w:rPr>
            </w:pPr>
            <w:r>
              <w:rPr>
                <w:rFonts w:ascii="仿宋" w:eastAsia="仿宋" w:hAnsi="仿宋" w:cs="仿宋" w:hint="eastAsia"/>
              </w:rPr>
              <w:t>8.7/10</w:t>
            </w:r>
          </w:p>
        </w:tc>
        <w:tc>
          <w:tcPr>
            <w:tcW w:w="947" w:type="dxa"/>
            <w:vAlign w:val="center"/>
          </w:tcPr>
          <w:p w14:paraId="66E640A3" w14:textId="77777777" w:rsidR="002E494F" w:rsidRDefault="00BB4824">
            <w:pPr>
              <w:spacing w:line="360" w:lineRule="auto"/>
              <w:jc w:val="center"/>
              <w:rPr>
                <w:rFonts w:ascii="仿宋" w:eastAsia="仿宋" w:hAnsi="仿宋" w:cs="仿宋"/>
              </w:rPr>
            </w:pPr>
            <w:r>
              <w:rPr>
                <w:rFonts w:ascii="仿宋" w:eastAsia="仿宋" w:hAnsi="仿宋" w:cs="仿宋" w:hint="eastAsia"/>
              </w:rPr>
              <w:t>12/20</w:t>
            </w:r>
          </w:p>
        </w:tc>
        <w:tc>
          <w:tcPr>
            <w:tcW w:w="947" w:type="dxa"/>
            <w:vAlign w:val="center"/>
          </w:tcPr>
          <w:p w14:paraId="2A4A966A" w14:textId="77777777" w:rsidR="002E494F" w:rsidRDefault="00BB4824">
            <w:pPr>
              <w:spacing w:line="360" w:lineRule="auto"/>
              <w:jc w:val="center"/>
              <w:rPr>
                <w:rFonts w:ascii="仿宋" w:eastAsia="仿宋" w:hAnsi="仿宋" w:cs="仿宋"/>
              </w:rPr>
            </w:pPr>
            <w:r>
              <w:rPr>
                <w:rFonts w:ascii="仿宋" w:eastAsia="仿宋" w:hAnsi="仿宋" w:cs="仿宋" w:hint="eastAsia"/>
              </w:rPr>
              <w:t>18/20</w:t>
            </w:r>
          </w:p>
        </w:tc>
        <w:tc>
          <w:tcPr>
            <w:tcW w:w="947" w:type="dxa"/>
            <w:vAlign w:val="center"/>
          </w:tcPr>
          <w:p w14:paraId="0A793B40" w14:textId="77777777" w:rsidR="002E494F" w:rsidRDefault="00BB4824">
            <w:pPr>
              <w:spacing w:line="360" w:lineRule="auto"/>
              <w:jc w:val="center"/>
              <w:rPr>
                <w:rFonts w:ascii="仿宋" w:eastAsia="仿宋" w:hAnsi="仿宋" w:cs="仿宋"/>
              </w:rPr>
            </w:pPr>
            <w:r>
              <w:rPr>
                <w:rFonts w:ascii="仿宋" w:eastAsia="仿宋" w:hAnsi="仿宋" w:cs="仿宋" w:hint="eastAsia"/>
              </w:rPr>
              <w:t>21/35</w:t>
            </w:r>
          </w:p>
        </w:tc>
        <w:tc>
          <w:tcPr>
            <w:tcW w:w="947" w:type="dxa"/>
            <w:vAlign w:val="center"/>
          </w:tcPr>
          <w:p w14:paraId="67E2B873" w14:textId="77777777" w:rsidR="002E494F" w:rsidRDefault="00BB4824">
            <w:pPr>
              <w:spacing w:line="360" w:lineRule="auto"/>
              <w:jc w:val="center"/>
              <w:rPr>
                <w:rFonts w:ascii="仿宋" w:eastAsia="仿宋" w:hAnsi="仿宋" w:cs="仿宋"/>
              </w:rPr>
            </w:pPr>
            <w:r>
              <w:rPr>
                <w:rFonts w:ascii="仿宋" w:eastAsia="仿宋" w:hAnsi="仿宋" w:cs="仿宋" w:hint="eastAsia"/>
              </w:rPr>
              <w:t>26/35</w:t>
            </w:r>
          </w:p>
        </w:tc>
      </w:tr>
      <w:tr w:rsidR="002E494F" w14:paraId="437C4F20" w14:textId="77777777">
        <w:trPr>
          <w:trHeight w:val="397"/>
          <w:jc w:val="center"/>
        </w:trPr>
        <w:tc>
          <w:tcPr>
            <w:tcW w:w="947" w:type="dxa"/>
            <w:vAlign w:val="center"/>
          </w:tcPr>
          <w:p w14:paraId="2B0FA9C6" w14:textId="77777777" w:rsidR="002E494F" w:rsidRDefault="00BB4824">
            <w:pPr>
              <w:spacing w:line="360" w:lineRule="auto"/>
              <w:jc w:val="center"/>
              <w:rPr>
                <w:rFonts w:ascii="仿宋" w:eastAsia="仿宋" w:hAnsi="仿宋" w:cs="仿宋"/>
              </w:rPr>
            </w:pPr>
            <w:r>
              <w:rPr>
                <w:rFonts w:ascii="仿宋" w:eastAsia="仿宋" w:hAnsi="仿宋" w:cs="仿宋" w:hint="eastAsia"/>
              </w:rPr>
              <w:t>1-16</w:t>
            </w:r>
          </w:p>
        </w:tc>
        <w:tc>
          <w:tcPr>
            <w:tcW w:w="947" w:type="dxa"/>
            <w:vAlign w:val="center"/>
          </w:tcPr>
          <w:p w14:paraId="12F0D8CA" w14:textId="77777777" w:rsidR="002E494F" w:rsidRDefault="00BB4824">
            <w:pPr>
              <w:spacing w:line="360" w:lineRule="auto"/>
              <w:jc w:val="center"/>
              <w:rPr>
                <w:rFonts w:ascii="仿宋" w:eastAsia="仿宋" w:hAnsi="仿宋" w:cs="仿宋"/>
              </w:rPr>
            </w:pPr>
            <w:r>
              <w:rPr>
                <w:rFonts w:ascii="仿宋" w:eastAsia="仿宋" w:hAnsi="仿宋" w:cs="仿宋" w:hint="eastAsia"/>
              </w:rPr>
              <w:t>0.7</w:t>
            </w:r>
          </w:p>
        </w:tc>
        <w:tc>
          <w:tcPr>
            <w:tcW w:w="946" w:type="dxa"/>
            <w:vAlign w:val="center"/>
          </w:tcPr>
          <w:p w14:paraId="3CB97847" w14:textId="77777777" w:rsidR="002E494F" w:rsidRDefault="002E494F">
            <w:pPr>
              <w:spacing w:line="360" w:lineRule="auto"/>
              <w:jc w:val="center"/>
              <w:rPr>
                <w:rFonts w:ascii="仿宋" w:eastAsia="仿宋" w:hAnsi="仿宋" w:cs="仿宋"/>
              </w:rPr>
            </w:pPr>
          </w:p>
        </w:tc>
        <w:tc>
          <w:tcPr>
            <w:tcW w:w="946" w:type="dxa"/>
            <w:vAlign w:val="center"/>
          </w:tcPr>
          <w:p w14:paraId="32480CCB" w14:textId="77777777" w:rsidR="002E494F" w:rsidRDefault="002E494F">
            <w:pPr>
              <w:spacing w:line="360" w:lineRule="auto"/>
              <w:jc w:val="center"/>
              <w:rPr>
                <w:rFonts w:ascii="仿宋" w:eastAsia="仿宋" w:hAnsi="仿宋" w:cs="仿宋"/>
              </w:rPr>
            </w:pPr>
          </w:p>
        </w:tc>
        <w:tc>
          <w:tcPr>
            <w:tcW w:w="948" w:type="dxa"/>
            <w:vAlign w:val="center"/>
          </w:tcPr>
          <w:p w14:paraId="111F88C9" w14:textId="77777777" w:rsidR="002E494F" w:rsidRDefault="002E494F">
            <w:pPr>
              <w:spacing w:line="360" w:lineRule="auto"/>
              <w:jc w:val="center"/>
              <w:rPr>
                <w:rFonts w:ascii="仿宋" w:eastAsia="仿宋" w:hAnsi="仿宋" w:cs="仿宋"/>
              </w:rPr>
            </w:pPr>
          </w:p>
        </w:tc>
        <w:tc>
          <w:tcPr>
            <w:tcW w:w="947" w:type="dxa"/>
            <w:vAlign w:val="center"/>
          </w:tcPr>
          <w:p w14:paraId="01CF53FA" w14:textId="77777777" w:rsidR="002E494F" w:rsidRDefault="002E494F">
            <w:pPr>
              <w:spacing w:line="360" w:lineRule="auto"/>
              <w:jc w:val="center"/>
              <w:rPr>
                <w:rFonts w:ascii="仿宋" w:eastAsia="仿宋" w:hAnsi="仿宋" w:cs="仿宋"/>
              </w:rPr>
            </w:pPr>
          </w:p>
        </w:tc>
        <w:tc>
          <w:tcPr>
            <w:tcW w:w="947" w:type="dxa"/>
            <w:vAlign w:val="center"/>
          </w:tcPr>
          <w:p w14:paraId="09D53FD7" w14:textId="77777777" w:rsidR="002E494F" w:rsidRDefault="002E494F">
            <w:pPr>
              <w:spacing w:line="360" w:lineRule="auto"/>
              <w:jc w:val="center"/>
              <w:rPr>
                <w:rFonts w:ascii="仿宋" w:eastAsia="仿宋" w:hAnsi="仿宋" w:cs="仿宋"/>
              </w:rPr>
            </w:pPr>
          </w:p>
        </w:tc>
        <w:tc>
          <w:tcPr>
            <w:tcW w:w="947" w:type="dxa"/>
            <w:vAlign w:val="center"/>
          </w:tcPr>
          <w:p w14:paraId="54FEE06A" w14:textId="77777777" w:rsidR="002E494F" w:rsidRDefault="002E494F">
            <w:pPr>
              <w:spacing w:line="360" w:lineRule="auto"/>
              <w:jc w:val="center"/>
              <w:rPr>
                <w:rFonts w:ascii="仿宋" w:eastAsia="仿宋" w:hAnsi="仿宋" w:cs="仿宋"/>
              </w:rPr>
            </w:pPr>
          </w:p>
        </w:tc>
        <w:tc>
          <w:tcPr>
            <w:tcW w:w="947" w:type="dxa"/>
            <w:vAlign w:val="center"/>
          </w:tcPr>
          <w:p w14:paraId="50F43404" w14:textId="77777777" w:rsidR="002E494F" w:rsidRDefault="002E494F">
            <w:pPr>
              <w:spacing w:line="360" w:lineRule="auto"/>
              <w:jc w:val="center"/>
              <w:rPr>
                <w:rFonts w:ascii="仿宋" w:eastAsia="仿宋" w:hAnsi="仿宋" w:cs="仿宋"/>
              </w:rPr>
            </w:pPr>
          </w:p>
        </w:tc>
      </w:tr>
      <w:tr w:rsidR="002E494F" w14:paraId="54410BE0" w14:textId="77777777">
        <w:trPr>
          <w:trHeight w:val="397"/>
          <w:jc w:val="center"/>
        </w:trPr>
        <w:tc>
          <w:tcPr>
            <w:tcW w:w="947" w:type="dxa"/>
            <w:vAlign w:val="center"/>
          </w:tcPr>
          <w:p w14:paraId="12F45804" w14:textId="77777777" w:rsidR="002E494F" w:rsidRDefault="00BB4824">
            <w:pPr>
              <w:spacing w:line="360" w:lineRule="auto"/>
              <w:jc w:val="center"/>
              <w:rPr>
                <w:rFonts w:ascii="仿宋" w:eastAsia="仿宋" w:hAnsi="仿宋" w:cs="仿宋"/>
              </w:rPr>
            </w:pPr>
            <w:r>
              <w:rPr>
                <w:rFonts w:ascii="仿宋" w:eastAsia="仿宋" w:hAnsi="仿宋" w:cs="仿宋" w:hint="eastAsia"/>
              </w:rPr>
              <w:t>25</w:t>
            </w:r>
          </w:p>
        </w:tc>
        <w:tc>
          <w:tcPr>
            <w:tcW w:w="947" w:type="dxa"/>
            <w:vAlign w:val="center"/>
          </w:tcPr>
          <w:p w14:paraId="42E15FAE" w14:textId="77777777" w:rsidR="002E494F" w:rsidRDefault="00BB4824">
            <w:pPr>
              <w:spacing w:line="360" w:lineRule="auto"/>
              <w:jc w:val="center"/>
              <w:rPr>
                <w:rFonts w:ascii="仿宋" w:eastAsia="仿宋" w:hAnsi="仿宋" w:cs="仿宋"/>
              </w:rPr>
            </w:pPr>
            <w:r>
              <w:rPr>
                <w:rFonts w:ascii="仿宋" w:eastAsia="仿宋" w:hAnsi="仿宋" w:cs="仿宋" w:hint="eastAsia"/>
              </w:rPr>
              <w:t>0.9</w:t>
            </w:r>
          </w:p>
        </w:tc>
        <w:tc>
          <w:tcPr>
            <w:tcW w:w="946" w:type="dxa"/>
            <w:vAlign w:val="center"/>
          </w:tcPr>
          <w:p w14:paraId="5B2061F6" w14:textId="77777777" w:rsidR="002E494F" w:rsidRDefault="00BB4824">
            <w:pPr>
              <w:spacing w:line="360" w:lineRule="auto"/>
              <w:jc w:val="center"/>
              <w:rPr>
                <w:rFonts w:ascii="仿宋" w:eastAsia="仿宋" w:hAnsi="仿宋" w:cs="仿宋"/>
              </w:rPr>
            </w:pPr>
            <w:r>
              <w:rPr>
                <w:rFonts w:ascii="仿宋" w:eastAsia="仿宋" w:hAnsi="仿宋" w:cs="仿宋" w:hint="eastAsia"/>
              </w:rPr>
              <w:t>2.5</w:t>
            </w:r>
          </w:p>
        </w:tc>
        <w:tc>
          <w:tcPr>
            <w:tcW w:w="946" w:type="dxa"/>
            <w:vAlign w:val="center"/>
          </w:tcPr>
          <w:p w14:paraId="045B0CB6" w14:textId="77777777" w:rsidR="002E494F" w:rsidRDefault="00BB4824">
            <w:pPr>
              <w:spacing w:line="360" w:lineRule="auto"/>
              <w:jc w:val="center"/>
              <w:rPr>
                <w:rFonts w:ascii="仿宋" w:eastAsia="仿宋" w:hAnsi="仿宋" w:cs="仿宋"/>
              </w:rPr>
            </w:pPr>
            <w:r>
              <w:rPr>
                <w:rFonts w:ascii="仿宋" w:eastAsia="仿宋" w:hAnsi="仿宋" w:cs="仿宋" w:hint="eastAsia"/>
              </w:rPr>
              <w:t>7.4</w:t>
            </w:r>
          </w:p>
        </w:tc>
        <w:tc>
          <w:tcPr>
            <w:tcW w:w="948" w:type="dxa"/>
            <w:vAlign w:val="center"/>
          </w:tcPr>
          <w:p w14:paraId="34035CA3" w14:textId="77777777" w:rsidR="002E494F" w:rsidRDefault="00BB4824">
            <w:pPr>
              <w:spacing w:line="360" w:lineRule="auto"/>
              <w:jc w:val="center"/>
              <w:rPr>
                <w:rFonts w:ascii="仿宋" w:eastAsia="仿宋" w:hAnsi="仿宋" w:cs="仿宋"/>
              </w:rPr>
            </w:pPr>
            <w:r>
              <w:rPr>
                <w:rFonts w:ascii="仿宋" w:eastAsia="仿宋" w:hAnsi="仿宋" w:cs="仿宋" w:hint="eastAsia"/>
              </w:rPr>
              <w:t>4.5</w:t>
            </w:r>
          </w:p>
        </w:tc>
        <w:tc>
          <w:tcPr>
            <w:tcW w:w="947" w:type="dxa"/>
            <w:vAlign w:val="center"/>
          </w:tcPr>
          <w:p w14:paraId="0005ADBD" w14:textId="77777777" w:rsidR="002E494F" w:rsidRDefault="00BB4824">
            <w:pPr>
              <w:spacing w:line="360" w:lineRule="auto"/>
              <w:jc w:val="center"/>
              <w:rPr>
                <w:rFonts w:ascii="仿宋" w:eastAsia="仿宋" w:hAnsi="仿宋" w:cs="仿宋"/>
              </w:rPr>
            </w:pPr>
            <w:r>
              <w:rPr>
                <w:rFonts w:ascii="仿宋" w:eastAsia="仿宋" w:hAnsi="仿宋" w:cs="仿宋" w:hint="eastAsia"/>
              </w:rPr>
              <w:t>-</w:t>
            </w:r>
          </w:p>
        </w:tc>
        <w:tc>
          <w:tcPr>
            <w:tcW w:w="947" w:type="dxa"/>
            <w:vAlign w:val="center"/>
          </w:tcPr>
          <w:p w14:paraId="74E6DAF0" w14:textId="77777777" w:rsidR="002E494F" w:rsidRDefault="00BB4824">
            <w:pPr>
              <w:spacing w:line="360" w:lineRule="auto"/>
              <w:jc w:val="center"/>
              <w:rPr>
                <w:rFonts w:ascii="仿宋" w:eastAsia="仿宋" w:hAnsi="仿宋" w:cs="仿宋"/>
              </w:rPr>
            </w:pPr>
            <w:r>
              <w:rPr>
                <w:rFonts w:ascii="仿宋" w:eastAsia="仿宋" w:hAnsi="仿宋" w:cs="仿宋" w:hint="eastAsia"/>
              </w:rPr>
              <w:t>-</w:t>
            </w:r>
          </w:p>
        </w:tc>
        <w:tc>
          <w:tcPr>
            <w:tcW w:w="947" w:type="dxa"/>
            <w:vAlign w:val="center"/>
          </w:tcPr>
          <w:p w14:paraId="576A1AA1" w14:textId="77777777" w:rsidR="002E494F" w:rsidRDefault="00BB4824">
            <w:pPr>
              <w:spacing w:line="360" w:lineRule="auto"/>
              <w:jc w:val="center"/>
              <w:rPr>
                <w:rFonts w:ascii="仿宋" w:eastAsia="仿宋" w:hAnsi="仿宋" w:cs="仿宋"/>
              </w:rPr>
            </w:pPr>
            <w:r>
              <w:rPr>
                <w:rFonts w:ascii="仿宋" w:eastAsia="仿宋" w:hAnsi="仿宋" w:cs="仿宋" w:hint="eastAsia"/>
              </w:rPr>
              <w:t>-</w:t>
            </w:r>
          </w:p>
        </w:tc>
        <w:tc>
          <w:tcPr>
            <w:tcW w:w="947" w:type="dxa"/>
            <w:vAlign w:val="center"/>
          </w:tcPr>
          <w:p w14:paraId="1C8C7A6B" w14:textId="77777777" w:rsidR="002E494F" w:rsidRDefault="00BB4824">
            <w:pPr>
              <w:spacing w:line="360" w:lineRule="auto"/>
              <w:jc w:val="center"/>
              <w:rPr>
                <w:rFonts w:ascii="仿宋" w:eastAsia="仿宋" w:hAnsi="仿宋" w:cs="仿宋"/>
              </w:rPr>
            </w:pPr>
            <w:r>
              <w:rPr>
                <w:rFonts w:ascii="仿宋" w:eastAsia="仿宋" w:hAnsi="仿宋" w:cs="仿宋" w:hint="eastAsia"/>
              </w:rPr>
              <w:t>-</w:t>
            </w:r>
          </w:p>
        </w:tc>
      </w:tr>
      <w:tr w:rsidR="002E494F" w14:paraId="422A2F36" w14:textId="77777777">
        <w:trPr>
          <w:trHeight w:val="397"/>
          <w:jc w:val="center"/>
        </w:trPr>
        <w:tc>
          <w:tcPr>
            <w:tcW w:w="947" w:type="dxa"/>
            <w:vAlign w:val="center"/>
          </w:tcPr>
          <w:p w14:paraId="5E716245" w14:textId="77777777" w:rsidR="002E494F" w:rsidRDefault="00BB4824">
            <w:pPr>
              <w:spacing w:line="360" w:lineRule="auto"/>
              <w:jc w:val="center"/>
              <w:rPr>
                <w:rFonts w:ascii="仿宋" w:eastAsia="仿宋" w:hAnsi="仿宋" w:cs="仿宋"/>
              </w:rPr>
            </w:pPr>
            <w:r>
              <w:rPr>
                <w:rFonts w:ascii="仿宋" w:eastAsia="仿宋" w:hAnsi="仿宋" w:cs="仿宋" w:hint="eastAsia"/>
              </w:rPr>
              <w:t>35</w:t>
            </w:r>
          </w:p>
        </w:tc>
        <w:tc>
          <w:tcPr>
            <w:tcW w:w="947" w:type="dxa"/>
            <w:vAlign w:val="center"/>
          </w:tcPr>
          <w:p w14:paraId="3ED3DF5C" w14:textId="77777777" w:rsidR="002E494F" w:rsidRDefault="00BB4824">
            <w:pPr>
              <w:spacing w:line="360" w:lineRule="auto"/>
              <w:jc w:val="center"/>
              <w:rPr>
                <w:rFonts w:ascii="仿宋" w:eastAsia="仿宋" w:hAnsi="仿宋" w:cs="仿宋"/>
              </w:rPr>
            </w:pPr>
            <w:r>
              <w:rPr>
                <w:rFonts w:ascii="仿宋" w:eastAsia="仿宋" w:hAnsi="仿宋" w:cs="仿宋" w:hint="eastAsia"/>
              </w:rPr>
              <w:t>0.9</w:t>
            </w:r>
          </w:p>
        </w:tc>
        <w:tc>
          <w:tcPr>
            <w:tcW w:w="946" w:type="dxa"/>
            <w:vAlign w:val="center"/>
          </w:tcPr>
          <w:p w14:paraId="612CB4A5" w14:textId="77777777" w:rsidR="002E494F" w:rsidRDefault="00BB4824">
            <w:pPr>
              <w:spacing w:line="360" w:lineRule="auto"/>
              <w:jc w:val="center"/>
              <w:rPr>
                <w:rFonts w:ascii="仿宋" w:eastAsia="仿宋" w:hAnsi="仿宋" w:cs="仿宋"/>
              </w:rPr>
            </w:pPr>
            <w:r>
              <w:rPr>
                <w:rFonts w:ascii="仿宋" w:eastAsia="仿宋" w:hAnsi="仿宋" w:cs="仿宋" w:hint="eastAsia"/>
              </w:rPr>
              <w:t>2.5</w:t>
            </w:r>
          </w:p>
        </w:tc>
        <w:tc>
          <w:tcPr>
            <w:tcW w:w="946" w:type="dxa"/>
            <w:vAlign w:val="center"/>
          </w:tcPr>
          <w:p w14:paraId="0B1B112F" w14:textId="77777777" w:rsidR="002E494F" w:rsidRDefault="00BB4824">
            <w:pPr>
              <w:spacing w:line="360" w:lineRule="auto"/>
              <w:jc w:val="center"/>
              <w:rPr>
                <w:rFonts w:ascii="仿宋" w:eastAsia="仿宋" w:hAnsi="仿宋" w:cs="仿宋"/>
              </w:rPr>
            </w:pPr>
            <w:r>
              <w:rPr>
                <w:rFonts w:ascii="仿宋" w:eastAsia="仿宋" w:hAnsi="仿宋" w:cs="仿宋" w:hint="eastAsia"/>
              </w:rPr>
              <w:t>7.4</w:t>
            </w:r>
          </w:p>
        </w:tc>
        <w:tc>
          <w:tcPr>
            <w:tcW w:w="948" w:type="dxa"/>
            <w:vAlign w:val="center"/>
          </w:tcPr>
          <w:p w14:paraId="286EF97D" w14:textId="77777777" w:rsidR="002E494F" w:rsidRDefault="00BB4824">
            <w:pPr>
              <w:spacing w:line="360" w:lineRule="auto"/>
              <w:jc w:val="center"/>
              <w:rPr>
                <w:rFonts w:ascii="仿宋" w:eastAsia="仿宋" w:hAnsi="仿宋" w:cs="仿宋"/>
              </w:rPr>
            </w:pPr>
            <w:r>
              <w:rPr>
                <w:rFonts w:ascii="仿宋" w:eastAsia="仿宋" w:hAnsi="仿宋" w:cs="仿宋" w:hint="eastAsia"/>
              </w:rPr>
              <w:t>4.5</w:t>
            </w:r>
          </w:p>
        </w:tc>
        <w:tc>
          <w:tcPr>
            <w:tcW w:w="947" w:type="dxa"/>
            <w:vAlign w:val="center"/>
          </w:tcPr>
          <w:p w14:paraId="4465F9D7" w14:textId="77777777" w:rsidR="002E494F" w:rsidRDefault="00BB4824">
            <w:pPr>
              <w:spacing w:line="360" w:lineRule="auto"/>
              <w:jc w:val="center"/>
              <w:rPr>
                <w:rFonts w:ascii="仿宋" w:eastAsia="仿宋" w:hAnsi="仿宋" w:cs="仿宋"/>
              </w:rPr>
            </w:pPr>
            <w:r>
              <w:rPr>
                <w:rFonts w:ascii="仿宋" w:eastAsia="仿宋" w:hAnsi="仿宋" w:cs="仿宋" w:hint="eastAsia"/>
              </w:rPr>
              <w:t>5.5</w:t>
            </w:r>
          </w:p>
        </w:tc>
        <w:tc>
          <w:tcPr>
            <w:tcW w:w="947" w:type="dxa"/>
            <w:vAlign w:val="center"/>
          </w:tcPr>
          <w:p w14:paraId="172E873F" w14:textId="77777777" w:rsidR="002E494F" w:rsidRDefault="00BB4824">
            <w:pPr>
              <w:spacing w:line="360" w:lineRule="auto"/>
              <w:jc w:val="center"/>
              <w:rPr>
                <w:rFonts w:ascii="仿宋" w:eastAsia="仿宋" w:hAnsi="仿宋" w:cs="仿宋"/>
              </w:rPr>
            </w:pPr>
            <w:r>
              <w:rPr>
                <w:rFonts w:ascii="仿宋" w:eastAsia="仿宋" w:hAnsi="仿宋" w:cs="仿宋" w:hint="eastAsia"/>
              </w:rPr>
              <w:t>8.0</w:t>
            </w:r>
          </w:p>
        </w:tc>
        <w:tc>
          <w:tcPr>
            <w:tcW w:w="947" w:type="dxa"/>
            <w:vAlign w:val="center"/>
          </w:tcPr>
          <w:p w14:paraId="6F074311" w14:textId="77777777" w:rsidR="002E494F" w:rsidRDefault="00BB4824">
            <w:pPr>
              <w:spacing w:line="360" w:lineRule="auto"/>
              <w:jc w:val="center"/>
              <w:rPr>
                <w:rFonts w:ascii="仿宋" w:eastAsia="仿宋" w:hAnsi="仿宋" w:cs="仿宋"/>
              </w:rPr>
            </w:pPr>
            <w:r>
              <w:rPr>
                <w:rFonts w:ascii="仿宋" w:eastAsia="仿宋" w:hAnsi="仿宋" w:cs="仿宋" w:hint="eastAsia"/>
              </w:rPr>
              <w:t>-</w:t>
            </w:r>
          </w:p>
        </w:tc>
        <w:tc>
          <w:tcPr>
            <w:tcW w:w="947" w:type="dxa"/>
            <w:vAlign w:val="center"/>
          </w:tcPr>
          <w:p w14:paraId="04A4D273" w14:textId="77777777" w:rsidR="002E494F" w:rsidRDefault="00BB4824">
            <w:pPr>
              <w:spacing w:line="360" w:lineRule="auto"/>
              <w:jc w:val="center"/>
              <w:rPr>
                <w:rFonts w:ascii="仿宋" w:eastAsia="仿宋" w:hAnsi="仿宋" w:cs="仿宋"/>
              </w:rPr>
            </w:pPr>
            <w:r>
              <w:rPr>
                <w:rFonts w:ascii="仿宋" w:eastAsia="仿宋" w:hAnsi="仿宋" w:cs="仿宋" w:hint="eastAsia"/>
              </w:rPr>
              <w:t>-</w:t>
            </w:r>
          </w:p>
        </w:tc>
      </w:tr>
      <w:tr w:rsidR="002E494F" w14:paraId="0504E2AD" w14:textId="77777777">
        <w:trPr>
          <w:trHeight w:val="397"/>
          <w:jc w:val="center"/>
        </w:trPr>
        <w:tc>
          <w:tcPr>
            <w:tcW w:w="947" w:type="dxa"/>
            <w:vAlign w:val="center"/>
          </w:tcPr>
          <w:p w14:paraId="6762159D" w14:textId="77777777" w:rsidR="002E494F" w:rsidRDefault="00BB4824">
            <w:pPr>
              <w:spacing w:line="360" w:lineRule="auto"/>
              <w:jc w:val="center"/>
              <w:rPr>
                <w:rFonts w:ascii="仿宋" w:eastAsia="仿宋" w:hAnsi="仿宋" w:cs="仿宋"/>
              </w:rPr>
            </w:pPr>
            <w:r>
              <w:rPr>
                <w:rFonts w:ascii="仿宋" w:eastAsia="仿宋" w:hAnsi="仿宋" w:cs="仿宋" w:hint="eastAsia"/>
              </w:rPr>
              <w:t>50</w:t>
            </w:r>
          </w:p>
        </w:tc>
        <w:tc>
          <w:tcPr>
            <w:tcW w:w="947" w:type="dxa"/>
            <w:vAlign w:val="center"/>
          </w:tcPr>
          <w:p w14:paraId="38E41090" w14:textId="77777777" w:rsidR="002E494F" w:rsidRDefault="00BB4824">
            <w:pPr>
              <w:spacing w:line="360" w:lineRule="auto"/>
              <w:jc w:val="center"/>
              <w:rPr>
                <w:rFonts w:ascii="仿宋" w:eastAsia="仿宋" w:hAnsi="仿宋" w:cs="仿宋"/>
              </w:rPr>
            </w:pPr>
            <w:r>
              <w:rPr>
                <w:rFonts w:ascii="仿宋" w:eastAsia="仿宋" w:hAnsi="仿宋" w:cs="仿宋" w:hint="eastAsia"/>
              </w:rPr>
              <w:t>1.0</w:t>
            </w:r>
          </w:p>
        </w:tc>
        <w:tc>
          <w:tcPr>
            <w:tcW w:w="946" w:type="dxa"/>
            <w:vAlign w:val="center"/>
          </w:tcPr>
          <w:p w14:paraId="205C26B4" w14:textId="77777777" w:rsidR="002E494F" w:rsidRDefault="00BB4824">
            <w:pPr>
              <w:spacing w:line="360" w:lineRule="auto"/>
              <w:jc w:val="center"/>
              <w:rPr>
                <w:rFonts w:ascii="仿宋" w:eastAsia="仿宋" w:hAnsi="仿宋" w:cs="仿宋"/>
              </w:rPr>
            </w:pPr>
            <w:r>
              <w:rPr>
                <w:rFonts w:ascii="仿宋" w:eastAsia="仿宋" w:hAnsi="仿宋" w:cs="仿宋" w:hint="eastAsia"/>
              </w:rPr>
              <w:t>2.5</w:t>
            </w:r>
          </w:p>
        </w:tc>
        <w:tc>
          <w:tcPr>
            <w:tcW w:w="946" w:type="dxa"/>
            <w:vAlign w:val="center"/>
          </w:tcPr>
          <w:p w14:paraId="0A457853" w14:textId="77777777" w:rsidR="002E494F" w:rsidRDefault="00BB4824">
            <w:pPr>
              <w:spacing w:line="360" w:lineRule="auto"/>
              <w:jc w:val="center"/>
              <w:rPr>
                <w:rFonts w:ascii="仿宋" w:eastAsia="仿宋" w:hAnsi="仿宋" w:cs="仿宋"/>
              </w:rPr>
            </w:pPr>
            <w:r>
              <w:rPr>
                <w:rFonts w:ascii="仿宋" w:eastAsia="仿宋" w:hAnsi="仿宋" w:cs="仿宋" w:hint="eastAsia"/>
              </w:rPr>
              <w:t>7.4</w:t>
            </w:r>
          </w:p>
        </w:tc>
        <w:tc>
          <w:tcPr>
            <w:tcW w:w="948" w:type="dxa"/>
            <w:vAlign w:val="center"/>
          </w:tcPr>
          <w:p w14:paraId="2625ACB8" w14:textId="77777777" w:rsidR="002E494F" w:rsidRDefault="00BB4824">
            <w:pPr>
              <w:spacing w:line="360" w:lineRule="auto"/>
              <w:jc w:val="center"/>
              <w:rPr>
                <w:rFonts w:ascii="仿宋" w:eastAsia="仿宋" w:hAnsi="仿宋" w:cs="仿宋"/>
              </w:rPr>
            </w:pPr>
            <w:r>
              <w:rPr>
                <w:rFonts w:ascii="仿宋" w:eastAsia="仿宋" w:hAnsi="仿宋" w:cs="仿宋" w:hint="eastAsia"/>
              </w:rPr>
              <w:t>4.5</w:t>
            </w:r>
          </w:p>
        </w:tc>
        <w:tc>
          <w:tcPr>
            <w:tcW w:w="947" w:type="dxa"/>
            <w:vAlign w:val="center"/>
          </w:tcPr>
          <w:p w14:paraId="0E5FDAE6" w14:textId="77777777" w:rsidR="002E494F" w:rsidRDefault="00BB4824">
            <w:pPr>
              <w:spacing w:line="360" w:lineRule="auto"/>
              <w:jc w:val="center"/>
              <w:rPr>
                <w:rFonts w:ascii="仿宋" w:eastAsia="仿宋" w:hAnsi="仿宋" w:cs="仿宋"/>
              </w:rPr>
            </w:pPr>
            <w:r>
              <w:rPr>
                <w:rFonts w:ascii="仿宋" w:eastAsia="仿宋" w:hAnsi="仿宋" w:cs="仿宋" w:hint="eastAsia"/>
              </w:rPr>
              <w:t>5.5</w:t>
            </w:r>
          </w:p>
        </w:tc>
        <w:tc>
          <w:tcPr>
            <w:tcW w:w="947" w:type="dxa"/>
            <w:vAlign w:val="center"/>
          </w:tcPr>
          <w:p w14:paraId="0E5D6B0C" w14:textId="77777777" w:rsidR="002E494F" w:rsidRDefault="00BB4824">
            <w:pPr>
              <w:spacing w:line="360" w:lineRule="auto"/>
              <w:jc w:val="center"/>
              <w:rPr>
                <w:rFonts w:ascii="仿宋" w:eastAsia="仿宋" w:hAnsi="仿宋" w:cs="仿宋"/>
              </w:rPr>
            </w:pPr>
            <w:r>
              <w:rPr>
                <w:rFonts w:ascii="仿宋" w:eastAsia="仿宋" w:hAnsi="仿宋" w:cs="仿宋" w:hint="eastAsia"/>
              </w:rPr>
              <w:t>8.0</w:t>
            </w:r>
          </w:p>
        </w:tc>
        <w:tc>
          <w:tcPr>
            <w:tcW w:w="947" w:type="dxa"/>
            <w:vAlign w:val="center"/>
          </w:tcPr>
          <w:p w14:paraId="30E05565" w14:textId="77777777" w:rsidR="002E494F" w:rsidRDefault="00BB4824">
            <w:pPr>
              <w:spacing w:line="360" w:lineRule="auto"/>
              <w:jc w:val="center"/>
              <w:rPr>
                <w:rFonts w:ascii="仿宋" w:eastAsia="仿宋" w:hAnsi="仿宋" w:cs="仿宋"/>
              </w:rPr>
            </w:pPr>
            <w:r>
              <w:rPr>
                <w:rFonts w:ascii="仿宋" w:eastAsia="仿宋" w:hAnsi="仿宋" w:cs="仿宋" w:hint="eastAsia"/>
              </w:rPr>
              <w:t>9.3</w:t>
            </w:r>
          </w:p>
        </w:tc>
        <w:tc>
          <w:tcPr>
            <w:tcW w:w="947" w:type="dxa"/>
            <w:vAlign w:val="center"/>
          </w:tcPr>
          <w:p w14:paraId="2938D9B6" w14:textId="77777777" w:rsidR="002E494F" w:rsidRDefault="00BB4824">
            <w:pPr>
              <w:spacing w:line="360" w:lineRule="auto"/>
              <w:jc w:val="center"/>
              <w:rPr>
                <w:rFonts w:ascii="仿宋" w:eastAsia="仿宋" w:hAnsi="仿宋" w:cs="仿宋"/>
              </w:rPr>
            </w:pPr>
            <w:r>
              <w:rPr>
                <w:rFonts w:ascii="仿宋" w:eastAsia="仿宋" w:hAnsi="仿宋" w:cs="仿宋" w:hint="eastAsia"/>
              </w:rPr>
              <w:t>10.5</w:t>
            </w:r>
          </w:p>
        </w:tc>
      </w:tr>
      <w:tr w:rsidR="002E494F" w14:paraId="64FC0B6F" w14:textId="77777777">
        <w:trPr>
          <w:trHeight w:val="397"/>
          <w:jc w:val="center"/>
        </w:trPr>
        <w:tc>
          <w:tcPr>
            <w:tcW w:w="947" w:type="dxa"/>
            <w:vAlign w:val="center"/>
          </w:tcPr>
          <w:p w14:paraId="2778CC3C" w14:textId="77777777" w:rsidR="002E494F" w:rsidRDefault="00BB4824">
            <w:pPr>
              <w:spacing w:line="360" w:lineRule="auto"/>
              <w:jc w:val="center"/>
              <w:rPr>
                <w:rFonts w:ascii="仿宋" w:eastAsia="仿宋" w:hAnsi="仿宋" w:cs="仿宋"/>
              </w:rPr>
            </w:pPr>
            <w:r>
              <w:rPr>
                <w:rFonts w:ascii="仿宋" w:eastAsia="仿宋" w:hAnsi="仿宋" w:cs="仿宋" w:hint="eastAsia"/>
              </w:rPr>
              <w:t>70</w:t>
            </w:r>
          </w:p>
        </w:tc>
        <w:tc>
          <w:tcPr>
            <w:tcW w:w="947" w:type="dxa"/>
            <w:vAlign w:val="center"/>
          </w:tcPr>
          <w:p w14:paraId="603FD4EA" w14:textId="77777777" w:rsidR="002E494F" w:rsidRDefault="00BB4824">
            <w:pPr>
              <w:spacing w:line="360" w:lineRule="auto"/>
              <w:jc w:val="center"/>
              <w:rPr>
                <w:rFonts w:ascii="仿宋" w:eastAsia="仿宋" w:hAnsi="仿宋" w:cs="仿宋"/>
              </w:rPr>
            </w:pPr>
            <w:r>
              <w:rPr>
                <w:rFonts w:ascii="仿宋" w:eastAsia="仿宋" w:hAnsi="仿宋" w:cs="仿宋" w:hint="eastAsia"/>
              </w:rPr>
              <w:t>1.1</w:t>
            </w:r>
          </w:p>
        </w:tc>
        <w:tc>
          <w:tcPr>
            <w:tcW w:w="946" w:type="dxa"/>
            <w:vAlign w:val="center"/>
          </w:tcPr>
          <w:p w14:paraId="0BD7FAEA" w14:textId="77777777" w:rsidR="002E494F" w:rsidRDefault="00BB4824">
            <w:pPr>
              <w:spacing w:line="360" w:lineRule="auto"/>
              <w:jc w:val="center"/>
              <w:rPr>
                <w:rFonts w:ascii="仿宋" w:eastAsia="仿宋" w:hAnsi="仿宋" w:cs="仿宋"/>
              </w:rPr>
            </w:pPr>
            <w:r>
              <w:rPr>
                <w:rFonts w:ascii="仿宋" w:eastAsia="仿宋" w:hAnsi="仿宋" w:cs="仿宋" w:hint="eastAsia"/>
              </w:rPr>
              <w:t>2.5</w:t>
            </w:r>
          </w:p>
        </w:tc>
        <w:tc>
          <w:tcPr>
            <w:tcW w:w="946" w:type="dxa"/>
            <w:vAlign w:val="center"/>
          </w:tcPr>
          <w:p w14:paraId="77C197AE" w14:textId="77777777" w:rsidR="002E494F" w:rsidRDefault="00BB4824">
            <w:pPr>
              <w:spacing w:line="360" w:lineRule="auto"/>
              <w:jc w:val="center"/>
              <w:rPr>
                <w:rFonts w:ascii="仿宋" w:eastAsia="仿宋" w:hAnsi="仿宋" w:cs="仿宋"/>
              </w:rPr>
            </w:pPr>
            <w:r>
              <w:rPr>
                <w:rFonts w:ascii="仿宋" w:eastAsia="仿宋" w:hAnsi="仿宋" w:cs="仿宋" w:hint="eastAsia"/>
              </w:rPr>
              <w:t>7.4</w:t>
            </w:r>
          </w:p>
        </w:tc>
        <w:tc>
          <w:tcPr>
            <w:tcW w:w="948" w:type="dxa"/>
            <w:vAlign w:val="center"/>
          </w:tcPr>
          <w:p w14:paraId="58E4E2A6" w14:textId="77777777" w:rsidR="002E494F" w:rsidRDefault="00BB4824">
            <w:pPr>
              <w:spacing w:line="360" w:lineRule="auto"/>
              <w:jc w:val="center"/>
              <w:rPr>
                <w:rFonts w:ascii="仿宋" w:eastAsia="仿宋" w:hAnsi="仿宋" w:cs="仿宋"/>
              </w:rPr>
            </w:pPr>
            <w:r>
              <w:rPr>
                <w:rFonts w:ascii="仿宋" w:eastAsia="仿宋" w:hAnsi="仿宋" w:cs="仿宋" w:hint="eastAsia"/>
              </w:rPr>
              <w:t>4.5</w:t>
            </w:r>
          </w:p>
        </w:tc>
        <w:tc>
          <w:tcPr>
            <w:tcW w:w="947" w:type="dxa"/>
            <w:vAlign w:val="center"/>
          </w:tcPr>
          <w:p w14:paraId="5FD7DEA2" w14:textId="77777777" w:rsidR="002E494F" w:rsidRDefault="00BB4824">
            <w:pPr>
              <w:spacing w:line="360" w:lineRule="auto"/>
              <w:jc w:val="center"/>
              <w:rPr>
                <w:rFonts w:ascii="仿宋" w:eastAsia="仿宋" w:hAnsi="仿宋" w:cs="仿宋"/>
              </w:rPr>
            </w:pPr>
            <w:r>
              <w:rPr>
                <w:rFonts w:ascii="仿宋" w:eastAsia="仿宋" w:hAnsi="仿宋" w:cs="仿宋" w:hint="eastAsia"/>
              </w:rPr>
              <w:t>5.5</w:t>
            </w:r>
          </w:p>
        </w:tc>
        <w:tc>
          <w:tcPr>
            <w:tcW w:w="947" w:type="dxa"/>
            <w:vAlign w:val="center"/>
          </w:tcPr>
          <w:p w14:paraId="7784CF01" w14:textId="77777777" w:rsidR="002E494F" w:rsidRDefault="00BB4824">
            <w:pPr>
              <w:spacing w:line="360" w:lineRule="auto"/>
              <w:jc w:val="center"/>
              <w:rPr>
                <w:rFonts w:ascii="仿宋" w:eastAsia="仿宋" w:hAnsi="仿宋" w:cs="仿宋"/>
              </w:rPr>
            </w:pPr>
            <w:r>
              <w:rPr>
                <w:rFonts w:ascii="仿宋" w:eastAsia="仿宋" w:hAnsi="仿宋" w:cs="仿宋" w:hint="eastAsia"/>
              </w:rPr>
              <w:t>8.0</w:t>
            </w:r>
          </w:p>
        </w:tc>
        <w:tc>
          <w:tcPr>
            <w:tcW w:w="947" w:type="dxa"/>
            <w:vAlign w:val="center"/>
          </w:tcPr>
          <w:p w14:paraId="3D06579E" w14:textId="77777777" w:rsidR="002E494F" w:rsidRDefault="00BB4824">
            <w:pPr>
              <w:spacing w:line="360" w:lineRule="auto"/>
              <w:jc w:val="center"/>
              <w:rPr>
                <w:rFonts w:ascii="仿宋" w:eastAsia="仿宋" w:hAnsi="仿宋" w:cs="仿宋"/>
              </w:rPr>
            </w:pPr>
            <w:r>
              <w:rPr>
                <w:rFonts w:ascii="仿宋" w:eastAsia="仿宋" w:hAnsi="仿宋" w:cs="仿宋" w:hint="eastAsia"/>
              </w:rPr>
              <w:t>9.3</w:t>
            </w:r>
          </w:p>
        </w:tc>
        <w:tc>
          <w:tcPr>
            <w:tcW w:w="947" w:type="dxa"/>
            <w:vAlign w:val="center"/>
          </w:tcPr>
          <w:p w14:paraId="375C24C9" w14:textId="77777777" w:rsidR="002E494F" w:rsidRDefault="00BB4824">
            <w:pPr>
              <w:spacing w:line="360" w:lineRule="auto"/>
              <w:jc w:val="center"/>
              <w:rPr>
                <w:rFonts w:ascii="仿宋" w:eastAsia="仿宋" w:hAnsi="仿宋" w:cs="仿宋"/>
              </w:rPr>
            </w:pPr>
            <w:r>
              <w:rPr>
                <w:rFonts w:ascii="仿宋" w:eastAsia="仿宋" w:hAnsi="仿宋" w:cs="仿宋" w:hint="eastAsia"/>
              </w:rPr>
              <w:t>10.5</w:t>
            </w:r>
          </w:p>
        </w:tc>
      </w:tr>
      <w:tr w:rsidR="002E494F" w14:paraId="0609E0F6" w14:textId="77777777">
        <w:trPr>
          <w:trHeight w:val="397"/>
          <w:jc w:val="center"/>
        </w:trPr>
        <w:tc>
          <w:tcPr>
            <w:tcW w:w="947" w:type="dxa"/>
            <w:vAlign w:val="center"/>
          </w:tcPr>
          <w:p w14:paraId="344F880D" w14:textId="77777777" w:rsidR="002E494F" w:rsidRDefault="00BB4824">
            <w:pPr>
              <w:spacing w:line="360" w:lineRule="auto"/>
              <w:jc w:val="center"/>
              <w:rPr>
                <w:rFonts w:ascii="仿宋" w:eastAsia="仿宋" w:hAnsi="仿宋" w:cs="仿宋"/>
              </w:rPr>
            </w:pPr>
            <w:r>
              <w:rPr>
                <w:rFonts w:ascii="仿宋" w:eastAsia="仿宋" w:hAnsi="仿宋" w:cs="仿宋" w:hint="eastAsia"/>
              </w:rPr>
              <w:t>95</w:t>
            </w:r>
          </w:p>
        </w:tc>
        <w:tc>
          <w:tcPr>
            <w:tcW w:w="947" w:type="dxa"/>
            <w:vAlign w:val="center"/>
          </w:tcPr>
          <w:p w14:paraId="6A2335AF" w14:textId="77777777" w:rsidR="002E494F" w:rsidRDefault="00BB4824">
            <w:pPr>
              <w:spacing w:line="360" w:lineRule="auto"/>
              <w:jc w:val="center"/>
              <w:rPr>
                <w:rFonts w:ascii="仿宋" w:eastAsia="仿宋" w:hAnsi="仿宋" w:cs="仿宋"/>
              </w:rPr>
            </w:pPr>
            <w:r>
              <w:rPr>
                <w:rFonts w:ascii="仿宋" w:eastAsia="仿宋" w:hAnsi="仿宋" w:cs="仿宋" w:hint="eastAsia"/>
              </w:rPr>
              <w:t>1.1</w:t>
            </w:r>
          </w:p>
        </w:tc>
        <w:tc>
          <w:tcPr>
            <w:tcW w:w="946" w:type="dxa"/>
            <w:vAlign w:val="center"/>
          </w:tcPr>
          <w:p w14:paraId="63CF680B" w14:textId="77777777" w:rsidR="002E494F" w:rsidRDefault="00BB4824">
            <w:pPr>
              <w:spacing w:line="360" w:lineRule="auto"/>
              <w:jc w:val="center"/>
              <w:rPr>
                <w:rFonts w:ascii="仿宋" w:eastAsia="仿宋" w:hAnsi="仿宋" w:cs="仿宋"/>
              </w:rPr>
            </w:pPr>
            <w:r>
              <w:rPr>
                <w:rFonts w:ascii="仿宋" w:eastAsia="仿宋" w:hAnsi="仿宋" w:cs="仿宋" w:hint="eastAsia"/>
              </w:rPr>
              <w:t>2.5</w:t>
            </w:r>
          </w:p>
        </w:tc>
        <w:tc>
          <w:tcPr>
            <w:tcW w:w="946" w:type="dxa"/>
            <w:vAlign w:val="center"/>
          </w:tcPr>
          <w:p w14:paraId="26D7564C" w14:textId="77777777" w:rsidR="002E494F" w:rsidRDefault="00BB4824">
            <w:pPr>
              <w:spacing w:line="360" w:lineRule="auto"/>
              <w:jc w:val="center"/>
              <w:rPr>
                <w:rFonts w:ascii="仿宋" w:eastAsia="仿宋" w:hAnsi="仿宋" w:cs="仿宋"/>
              </w:rPr>
            </w:pPr>
            <w:r>
              <w:rPr>
                <w:rFonts w:ascii="仿宋" w:eastAsia="仿宋" w:hAnsi="仿宋" w:cs="仿宋" w:hint="eastAsia"/>
              </w:rPr>
              <w:t>7.4</w:t>
            </w:r>
          </w:p>
        </w:tc>
        <w:tc>
          <w:tcPr>
            <w:tcW w:w="948" w:type="dxa"/>
            <w:vAlign w:val="center"/>
          </w:tcPr>
          <w:p w14:paraId="2E167575" w14:textId="77777777" w:rsidR="002E494F" w:rsidRDefault="00BB4824">
            <w:pPr>
              <w:spacing w:line="360" w:lineRule="auto"/>
              <w:jc w:val="center"/>
              <w:rPr>
                <w:rFonts w:ascii="仿宋" w:eastAsia="仿宋" w:hAnsi="仿宋" w:cs="仿宋"/>
              </w:rPr>
            </w:pPr>
            <w:r>
              <w:rPr>
                <w:rFonts w:ascii="仿宋" w:eastAsia="仿宋" w:hAnsi="仿宋" w:cs="仿宋" w:hint="eastAsia"/>
              </w:rPr>
              <w:t>4.5</w:t>
            </w:r>
          </w:p>
        </w:tc>
        <w:tc>
          <w:tcPr>
            <w:tcW w:w="947" w:type="dxa"/>
            <w:vAlign w:val="center"/>
          </w:tcPr>
          <w:p w14:paraId="2EA4C6CC" w14:textId="77777777" w:rsidR="002E494F" w:rsidRDefault="00BB4824">
            <w:pPr>
              <w:spacing w:line="360" w:lineRule="auto"/>
              <w:jc w:val="center"/>
              <w:rPr>
                <w:rFonts w:ascii="仿宋" w:eastAsia="仿宋" w:hAnsi="仿宋" w:cs="仿宋"/>
              </w:rPr>
            </w:pPr>
            <w:r>
              <w:rPr>
                <w:rFonts w:ascii="仿宋" w:eastAsia="仿宋" w:hAnsi="仿宋" w:cs="仿宋" w:hint="eastAsia"/>
              </w:rPr>
              <w:t>5.5</w:t>
            </w:r>
          </w:p>
        </w:tc>
        <w:tc>
          <w:tcPr>
            <w:tcW w:w="947" w:type="dxa"/>
            <w:vAlign w:val="center"/>
          </w:tcPr>
          <w:p w14:paraId="026B49EB" w14:textId="77777777" w:rsidR="002E494F" w:rsidRDefault="00BB4824">
            <w:pPr>
              <w:spacing w:line="360" w:lineRule="auto"/>
              <w:jc w:val="center"/>
              <w:rPr>
                <w:rFonts w:ascii="仿宋" w:eastAsia="仿宋" w:hAnsi="仿宋" w:cs="仿宋"/>
              </w:rPr>
            </w:pPr>
            <w:r>
              <w:rPr>
                <w:rFonts w:ascii="仿宋" w:eastAsia="仿宋" w:hAnsi="仿宋" w:cs="仿宋" w:hint="eastAsia"/>
              </w:rPr>
              <w:t>8.0</w:t>
            </w:r>
          </w:p>
        </w:tc>
        <w:tc>
          <w:tcPr>
            <w:tcW w:w="947" w:type="dxa"/>
            <w:vAlign w:val="center"/>
          </w:tcPr>
          <w:p w14:paraId="68FF6C9F" w14:textId="77777777" w:rsidR="002E494F" w:rsidRDefault="00BB4824">
            <w:pPr>
              <w:spacing w:line="360" w:lineRule="auto"/>
              <w:jc w:val="center"/>
              <w:rPr>
                <w:rFonts w:ascii="仿宋" w:eastAsia="仿宋" w:hAnsi="仿宋" w:cs="仿宋"/>
              </w:rPr>
            </w:pPr>
            <w:r>
              <w:rPr>
                <w:rFonts w:ascii="仿宋" w:eastAsia="仿宋" w:hAnsi="仿宋" w:cs="仿宋" w:hint="eastAsia"/>
              </w:rPr>
              <w:t>9.3</w:t>
            </w:r>
          </w:p>
        </w:tc>
        <w:tc>
          <w:tcPr>
            <w:tcW w:w="947" w:type="dxa"/>
            <w:vAlign w:val="center"/>
          </w:tcPr>
          <w:p w14:paraId="29F70F12" w14:textId="77777777" w:rsidR="002E494F" w:rsidRDefault="00BB4824">
            <w:pPr>
              <w:spacing w:line="360" w:lineRule="auto"/>
              <w:jc w:val="center"/>
              <w:rPr>
                <w:rFonts w:ascii="仿宋" w:eastAsia="仿宋" w:hAnsi="仿宋" w:cs="仿宋"/>
              </w:rPr>
            </w:pPr>
            <w:r>
              <w:rPr>
                <w:rFonts w:ascii="仿宋" w:eastAsia="仿宋" w:hAnsi="仿宋" w:cs="仿宋" w:hint="eastAsia"/>
              </w:rPr>
              <w:t>10.5</w:t>
            </w:r>
          </w:p>
        </w:tc>
      </w:tr>
      <w:tr w:rsidR="002E494F" w14:paraId="17787471" w14:textId="77777777">
        <w:trPr>
          <w:trHeight w:val="397"/>
          <w:jc w:val="center"/>
        </w:trPr>
        <w:tc>
          <w:tcPr>
            <w:tcW w:w="947" w:type="dxa"/>
            <w:vAlign w:val="center"/>
          </w:tcPr>
          <w:p w14:paraId="4407F26B" w14:textId="77777777" w:rsidR="002E494F" w:rsidRDefault="00BB4824">
            <w:pPr>
              <w:spacing w:line="360" w:lineRule="auto"/>
              <w:jc w:val="center"/>
              <w:rPr>
                <w:rFonts w:ascii="仿宋" w:eastAsia="仿宋" w:hAnsi="仿宋" w:cs="仿宋"/>
              </w:rPr>
            </w:pPr>
            <w:r>
              <w:rPr>
                <w:rFonts w:ascii="仿宋" w:eastAsia="仿宋" w:hAnsi="仿宋" w:cs="仿宋" w:hint="eastAsia"/>
              </w:rPr>
              <w:t>120</w:t>
            </w:r>
          </w:p>
        </w:tc>
        <w:tc>
          <w:tcPr>
            <w:tcW w:w="947" w:type="dxa"/>
            <w:vAlign w:val="center"/>
          </w:tcPr>
          <w:p w14:paraId="7FEBBD6C" w14:textId="77777777" w:rsidR="002E494F" w:rsidRDefault="00BB4824">
            <w:pPr>
              <w:spacing w:line="360" w:lineRule="auto"/>
              <w:jc w:val="center"/>
              <w:rPr>
                <w:rFonts w:ascii="仿宋" w:eastAsia="仿宋" w:hAnsi="仿宋" w:cs="仿宋"/>
              </w:rPr>
            </w:pPr>
            <w:r>
              <w:rPr>
                <w:rFonts w:ascii="仿宋" w:eastAsia="仿宋" w:hAnsi="仿宋" w:cs="仿宋" w:hint="eastAsia"/>
              </w:rPr>
              <w:t>1.2</w:t>
            </w:r>
          </w:p>
        </w:tc>
        <w:tc>
          <w:tcPr>
            <w:tcW w:w="946" w:type="dxa"/>
            <w:vAlign w:val="center"/>
          </w:tcPr>
          <w:p w14:paraId="11CECE2D" w14:textId="77777777" w:rsidR="002E494F" w:rsidRDefault="00BB4824">
            <w:pPr>
              <w:spacing w:line="360" w:lineRule="auto"/>
              <w:jc w:val="center"/>
              <w:rPr>
                <w:rFonts w:ascii="仿宋" w:eastAsia="仿宋" w:hAnsi="仿宋" w:cs="仿宋"/>
              </w:rPr>
            </w:pPr>
            <w:r>
              <w:rPr>
                <w:rFonts w:ascii="仿宋" w:eastAsia="仿宋" w:hAnsi="仿宋" w:cs="仿宋" w:hint="eastAsia"/>
              </w:rPr>
              <w:t>2.5</w:t>
            </w:r>
          </w:p>
        </w:tc>
        <w:tc>
          <w:tcPr>
            <w:tcW w:w="946" w:type="dxa"/>
            <w:vAlign w:val="center"/>
          </w:tcPr>
          <w:p w14:paraId="45C8443A" w14:textId="77777777" w:rsidR="002E494F" w:rsidRDefault="00BB4824">
            <w:pPr>
              <w:spacing w:line="360" w:lineRule="auto"/>
              <w:jc w:val="center"/>
              <w:rPr>
                <w:rFonts w:ascii="仿宋" w:eastAsia="仿宋" w:hAnsi="仿宋" w:cs="仿宋"/>
              </w:rPr>
            </w:pPr>
            <w:r>
              <w:rPr>
                <w:rFonts w:ascii="仿宋" w:eastAsia="仿宋" w:hAnsi="仿宋" w:cs="仿宋" w:hint="eastAsia"/>
              </w:rPr>
              <w:t>7.4</w:t>
            </w:r>
          </w:p>
        </w:tc>
        <w:tc>
          <w:tcPr>
            <w:tcW w:w="948" w:type="dxa"/>
            <w:vAlign w:val="center"/>
          </w:tcPr>
          <w:p w14:paraId="2EEE4188" w14:textId="77777777" w:rsidR="002E494F" w:rsidRDefault="00BB4824">
            <w:pPr>
              <w:spacing w:line="360" w:lineRule="auto"/>
              <w:jc w:val="center"/>
              <w:rPr>
                <w:rFonts w:ascii="仿宋" w:eastAsia="仿宋" w:hAnsi="仿宋" w:cs="仿宋"/>
              </w:rPr>
            </w:pPr>
            <w:r>
              <w:rPr>
                <w:rFonts w:ascii="仿宋" w:eastAsia="仿宋" w:hAnsi="仿宋" w:cs="仿宋" w:hint="eastAsia"/>
              </w:rPr>
              <w:t>4.5</w:t>
            </w:r>
          </w:p>
        </w:tc>
        <w:tc>
          <w:tcPr>
            <w:tcW w:w="947" w:type="dxa"/>
            <w:vAlign w:val="center"/>
          </w:tcPr>
          <w:p w14:paraId="0554DDCB" w14:textId="77777777" w:rsidR="002E494F" w:rsidRDefault="00BB4824">
            <w:pPr>
              <w:spacing w:line="360" w:lineRule="auto"/>
              <w:jc w:val="center"/>
              <w:rPr>
                <w:rFonts w:ascii="仿宋" w:eastAsia="仿宋" w:hAnsi="仿宋" w:cs="仿宋"/>
              </w:rPr>
            </w:pPr>
            <w:r>
              <w:rPr>
                <w:rFonts w:ascii="仿宋" w:eastAsia="仿宋" w:hAnsi="仿宋" w:cs="仿宋" w:hint="eastAsia"/>
              </w:rPr>
              <w:t>5.5</w:t>
            </w:r>
          </w:p>
        </w:tc>
        <w:tc>
          <w:tcPr>
            <w:tcW w:w="947" w:type="dxa"/>
            <w:vAlign w:val="center"/>
          </w:tcPr>
          <w:p w14:paraId="23CD70FE" w14:textId="77777777" w:rsidR="002E494F" w:rsidRDefault="00BB4824">
            <w:pPr>
              <w:spacing w:line="360" w:lineRule="auto"/>
              <w:jc w:val="center"/>
              <w:rPr>
                <w:rFonts w:ascii="仿宋" w:eastAsia="仿宋" w:hAnsi="仿宋" w:cs="仿宋"/>
              </w:rPr>
            </w:pPr>
            <w:r>
              <w:rPr>
                <w:rFonts w:ascii="仿宋" w:eastAsia="仿宋" w:hAnsi="仿宋" w:cs="仿宋" w:hint="eastAsia"/>
              </w:rPr>
              <w:t>8.0</w:t>
            </w:r>
          </w:p>
        </w:tc>
        <w:tc>
          <w:tcPr>
            <w:tcW w:w="947" w:type="dxa"/>
            <w:vAlign w:val="center"/>
          </w:tcPr>
          <w:p w14:paraId="1B747540" w14:textId="77777777" w:rsidR="002E494F" w:rsidRDefault="00BB4824">
            <w:pPr>
              <w:spacing w:line="360" w:lineRule="auto"/>
              <w:jc w:val="center"/>
              <w:rPr>
                <w:rFonts w:ascii="仿宋" w:eastAsia="仿宋" w:hAnsi="仿宋" w:cs="仿宋"/>
              </w:rPr>
            </w:pPr>
            <w:r>
              <w:rPr>
                <w:rFonts w:ascii="仿宋" w:eastAsia="仿宋" w:hAnsi="仿宋" w:cs="仿宋" w:hint="eastAsia"/>
              </w:rPr>
              <w:t>9.3</w:t>
            </w:r>
          </w:p>
        </w:tc>
        <w:tc>
          <w:tcPr>
            <w:tcW w:w="947" w:type="dxa"/>
            <w:vAlign w:val="center"/>
          </w:tcPr>
          <w:p w14:paraId="5DC2DBD5" w14:textId="77777777" w:rsidR="002E494F" w:rsidRDefault="00BB4824">
            <w:pPr>
              <w:spacing w:line="360" w:lineRule="auto"/>
              <w:jc w:val="center"/>
              <w:rPr>
                <w:rFonts w:ascii="仿宋" w:eastAsia="仿宋" w:hAnsi="仿宋" w:cs="仿宋"/>
              </w:rPr>
            </w:pPr>
            <w:r>
              <w:rPr>
                <w:rFonts w:ascii="仿宋" w:eastAsia="仿宋" w:hAnsi="仿宋" w:cs="仿宋" w:hint="eastAsia"/>
              </w:rPr>
              <w:t>10.5</w:t>
            </w:r>
          </w:p>
        </w:tc>
      </w:tr>
      <w:tr w:rsidR="002E494F" w14:paraId="3050EDDE" w14:textId="77777777">
        <w:trPr>
          <w:trHeight w:val="397"/>
          <w:jc w:val="center"/>
        </w:trPr>
        <w:tc>
          <w:tcPr>
            <w:tcW w:w="947" w:type="dxa"/>
            <w:vAlign w:val="center"/>
          </w:tcPr>
          <w:p w14:paraId="0317C269" w14:textId="77777777" w:rsidR="002E494F" w:rsidRDefault="00BB4824">
            <w:pPr>
              <w:spacing w:line="360" w:lineRule="auto"/>
              <w:jc w:val="center"/>
              <w:rPr>
                <w:rFonts w:ascii="仿宋" w:eastAsia="仿宋" w:hAnsi="仿宋" w:cs="仿宋"/>
              </w:rPr>
            </w:pPr>
            <w:r>
              <w:rPr>
                <w:rFonts w:ascii="仿宋" w:eastAsia="仿宋" w:hAnsi="仿宋" w:cs="仿宋" w:hint="eastAsia"/>
              </w:rPr>
              <w:t>150</w:t>
            </w:r>
          </w:p>
        </w:tc>
        <w:tc>
          <w:tcPr>
            <w:tcW w:w="947" w:type="dxa"/>
            <w:vAlign w:val="center"/>
          </w:tcPr>
          <w:p w14:paraId="4189E1D4" w14:textId="77777777" w:rsidR="002E494F" w:rsidRDefault="00BB4824">
            <w:pPr>
              <w:spacing w:line="360" w:lineRule="auto"/>
              <w:jc w:val="center"/>
              <w:rPr>
                <w:rFonts w:ascii="仿宋" w:eastAsia="仿宋" w:hAnsi="仿宋" w:cs="仿宋"/>
              </w:rPr>
            </w:pPr>
            <w:r>
              <w:rPr>
                <w:rFonts w:ascii="仿宋" w:eastAsia="仿宋" w:hAnsi="仿宋" w:cs="仿宋" w:hint="eastAsia"/>
              </w:rPr>
              <w:t>1.4</w:t>
            </w:r>
          </w:p>
        </w:tc>
        <w:tc>
          <w:tcPr>
            <w:tcW w:w="946" w:type="dxa"/>
            <w:vAlign w:val="center"/>
          </w:tcPr>
          <w:p w14:paraId="61A957E2" w14:textId="77777777" w:rsidR="002E494F" w:rsidRDefault="00BB4824">
            <w:pPr>
              <w:spacing w:line="360" w:lineRule="auto"/>
              <w:jc w:val="center"/>
              <w:rPr>
                <w:rFonts w:ascii="仿宋" w:eastAsia="仿宋" w:hAnsi="仿宋" w:cs="仿宋"/>
              </w:rPr>
            </w:pPr>
            <w:r>
              <w:rPr>
                <w:rFonts w:ascii="仿宋" w:eastAsia="仿宋" w:hAnsi="仿宋" w:cs="仿宋" w:hint="eastAsia"/>
              </w:rPr>
              <w:t>2.5</w:t>
            </w:r>
          </w:p>
        </w:tc>
        <w:tc>
          <w:tcPr>
            <w:tcW w:w="946" w:type="dxa"/>
            <w:vAlign w:val="center"/>
          </w:tcPr>
          <w:p w14:paraId="389D7017" w14:textId="77777777" w:rsidR="002E494F" w:rsidRDefault="00BB4824">
            <w:pPr>
              <w:spacing w:line="360" w:lineRule="auto"/>
              <w:jc w:val="center"/>
              <w:rPr>
                <w:rFonts w:ascii="仿宋" w:eastAsia="仿宋" w:hAnsi="仿宋" w:cs="仿宋"/>
              </w:rPr>
            </w:pPr>
            <w:r>
              <w:rPr>
                <w:rFonts w:ascii="仿宋" w:eastAsia="仿宋" w:hAnsi="仿宋" w:cs="仿宋" w:hint="eastAsia"/>
              </w:rPr>
              <w:t>7.4</w:t>
            </w:r>
          </w:p>
        </w:tc>
        <w:tc>
          <w:tcPr>
            <w:tcW w:w="948" w:type="dxa"/>
            <w:vAlign w:val="center"/>
          </w:tcPr>
          <w:p w14:paraId="0AE1E6EB" w14:textId="77777777" w:rsidR="002E494F" w:rsidRDefault="00BB4824">
            <w:pPr>
              <w:spacing w:line="360" w:lineRule="auto"/>
              <w:jc w:val="center"/>
              <w:rPr>
                <w:rFonts w:ascii="仿宋" w:eastAsia="仿宋" w:hAnsi="仿宋" w:cs="仿宋"/>
              </w:rPr>
            </w:pPr>
            <w:r>
              <w:rPr>
                <w:rFonts w:ascii="仿宋" w:eastAsia="仿宋" w:hAnsi="仿宋" w:cs="仿宋" w:hint="eastAsia"/>
              </w:rPr>
              <w:t>4.5</w:t>
            </w:r>
          </w:p>
        </w:tc>
        <w:tc>
          <w:tcPr>
            <w:tcW w:w="947" w:type="dxa"/>
            <w:vAlign w:val="center"/>
          </w:tcPr>
          <w:p w14:paraId="17648091" w14:textId="77777777" w:rsidR="002E494F" w:rsidRDefault="00BB4824">
            <w:pPr>
              <w:spacing w:line="360" w:lineRule="auto"/>
              <w:jc w:val="center"/>
              <w:rPr>
                <w:rFonts w:ascii="仿宋" w:eastAsia="仿宋" w:hAnsi="仿宋" w:cs="仿宋"/>
              </w:rPr>
            </w:pPr>
            <w:r>
              <w:rPr>
                <w:rFonts w:ascii="仿宋" w:eastAsia="仿宋" w:hAnsi="仿宋" w:cs="仿宋" w:hint="eastAsia"/>
              </w:rPr>
              <w:t>5.5</w:t>
            </w:r>
          </w:p>
        </w:tc>
        <w:tc>
          <w:tcPr>
            <w:tcW w:w="947" w:type="dxa"/>
            <w:vAlign w:val="center"/>
          </w:tcPr>
          <w:p w14:paraId="05A50130" w14:textId="77777777" w:rsidR="002E494F" w:rsidRDefault="00BB4824">
            <w:pPr>
              <w:spacing w:line="360" w:lineRule="auto"/>
              <w:jc w:val="center"/>
              <w:rPr>
                <w:rFonts w:ascii="仿宋" w:eastAsia="仿宋" w:hAnsi="仿宋" w:cs="仿宋"/>
              </w:rPr>
            </w:pPr>
            <w:r>
              <w:rPr>
                <w:rFonts w:ascii="仿宋" w:eastAsia="仿宋" w:hAnsi="仿宋" w:cs="仿宋" w:hint="eastAsia"/>
              </w:rPr>
              <w:t>8.0</w:t>
            </w:r>
          </w:p>
        </w:tc>
        <w:tc>
          <w:tcPr>
            <w:tcW w:w="947" w:type="dxa"/>
            <w:vAlign w:val="center"/>
          </w:tcPr>
          <w:p w14:paraId="262B3EFE" w14:textId="77777777" w:rsidR="002E494F" w:rsidRDefault="00BB4824">
            <w:pPr>
              <w:spacing w:line="360" w:lineRule="auto"/>
              <w:jc w:val="center"/>
              <w:rPr>
                <w:rFonts w:ascii="仿宋" w:eastAsia="仿宋" w:hAnsi="仿宋" w:cs="仿宋"/>
              </w:rPr>
            </w:pPr>
            <w:r>
              <w:rPr>
                <w:rFonts w:ascii="仿宋" w:eastAsia="仿宋" w:hAnsi="仿宋" w:cs="仿宋" w:hint="eastAsia"/>
              </w:rPr>
              <w:t>9.3</w:t>
            </w:r>
          </w:p>
        </w:tc>
        <w:tc>
          <w:tcPr>
            <w:tcW w:w="947" w:type="dxa"/>
            <w:vAlign w:val="center"/>
          </w:tcPr>
          <w:p w14:paraId="641C64B9" w14:textId="77777777" w:rsidR="002E494F" w:rsidRDefault="00BB4824">
            <w:pPr>
              <w:spacing w:line="360" w:lineRule="auto"/>
              <w:jc w:val="center"/>
              <w:rPr>
                <w:rFonts w:ascii="仿宋" w:eastAsia="仿宋" w:hAnsi="仿宋" w:cs="仿宋"/>
              </w:rPr>
            </w:pPr>
            <w:r>
              <w:rPr>
                <w:rFonts w:ascii="仿宋" w:eastAsia="仿宋" w:hAnsi="仿宋" w:cs="仿宋" w:hint="eastAsia"/>
              </w:rPr>
              <w:t>10.5</w:t>
            </w:r>
          </w:p>
        </w:tc>
      </w:tr>
      <w:tr w:rsidR="002E494F" w14:paraId="7C941858" w14:textId="77777777">
        <w:trPr>
          <w:trHeight w:val="397"/>
          <w:jc w:val="center"/>
        </w:trPr>
        <w:tc>
          <w:tcPr>
            <w:tcW w:w="947" w:type="dxa"/>
            <w:vAlign w:val="center"/>
          </w:tcPr>
          <w:p w14:paraId="2BC21D44" w14:textId="77777777" w:rsidR="002E494F" w:rsidRDefault="00BB4824">
            <w:pPr>
              <w:spacing w:line="360" w:lineRule="auto"/>
              <w:jc w:val="center"/>
              <w:rPr>
                <w:rFonts w:ascii="仿宋" w:eastAsia="仿宋" w:hAnsi="仿宋" w:cs="仿宋"/>
              </w:rPr>
            </w:pPr>
            <w:r>
              <w:rPr>
                <w:rFonts w:ascii="仿宋" w:eastAsia="仿宋" w:hAnsi="仿宋" w:cs="仿宋" w:hint="eastAsia"/>
              </w:rPr>
              <w:t>185</w:t>
            </w:r>
          </w:p>
        </w:tc>
        <w:tc>
          <w:tcPr>
            <w:tcW w:w="947" w:type="dxa"/>
            <w:vAlign w:val="center"/>
          </w:tcPr>
          <w:p w14:paraId="50E97558" w14:textId="77777777" w:rsidR="002E494F" w:rsidRDefault="00BB4824">
            <w:pPr>
              <w:spacing w:line="360" w:lineRule="auto"/>
              <w:jc w:val="center"/>
              <w:rPr>
                <w:rFonts w:ascii="仿宋" w:eastAsia="仿宋" w:hAnsi="仿宋" w:cs="仿宋"/>
              </w:rPr>
            </w:pPr>
            <w:r>
              <w:rPr>
                <w:rFonts w:ascii="仿宋" w:eastAsia="仿宋" w:hAnsi="仿宋" w:cs="仿宋" w:hint="eastAsia"/>
              </w:rPr>
              <w:t>1.6</w:t>
            </w:r>
          </w:p>
        </w:tc>
        <w:tc>
          <w:tcPr>
            <w:tcW w:w="946" w:type="dxa"/>
            <w:vAlign w:val="center"/>
          </w:tcPr>
          <w:p w14:paraId="2747A14A" w14:textId="77777777" w:rsidR="002E494F" w:rsidRDefault="00BB4824">
            <w:pPr>
              <w:spacing w:line="360" w:lineRule="auto"/>
              <w:jc w:val="center"/>
              <w:rPr>
                <w:rFonts w:ascii="仿宋" w:eastAsia="仿宋" w:hAnsi="仿宋" w:cs="仿宋"/>
              </w:rPr>
            </w:pPr>
            <w:r>
              <w:rPr>
                <w:rFonts w:ascii="仿宋" w:eastAsia="仿宋" w:hAnsi="仿宋" w:cs="仿宋" w:hint="eastAsia"/>
              </w:rPr>
              <w:t>2.5</w:t>
            </w:r>
          </w:p>
        </w:tc>
        <w:tc>
          <w:tcPr>
            <w:tcW w:w="946" w:type="dxa"/>
            <w:vAlign w:val="center"/>
          </w:tcPr>
          <w:p w14:paraId="02035214" w14:textId="77777777" w:rsidR="002E494F" w:rsidRDefault="00BB4824">
            <w:pPr>
              <w:spacing w:line="360" w:lineRule="auto"/>
              <w:jc w:val="center"/>
              <w:rPr>
                <w:rFonts w:ascii="仿宋" w:eastAsia="仿宋" w:hAnsi="仿宋" w:cs="仿宋"/>
              </w:rPr>
            </w:pPr>
            <w:r>
              <w:rPr>
                <w:rFonts w:ascii="仿宋" w:eastAsia="仿宋" w:hAnsi="仿宋" w:cs="仿宋" w:hint="eastAsia"/>
              </w:rPr>
              <w:t>7.4</w:t>
            </w:r>
          </w:p>
        </w:tc>
        <w:tc>
          <w:tcPr>
            <w:tcW w:w="948" w:type="dxa"/>
            <w:vAlign w:val="center"/>
          </w:tcPr>
          <w:p w14:paraId="54707399" w14:textId="77777777" w:rsidR="002E494F" w:rsidRDefault="00BB4824">
            <w:pPr>
              <w:spacing w:line="360" w:lineRule="auto"/>
              <w:jc w:val="center"/>
              <w:rPr>
                <w:rFonts w:ascii="仿宋" w:eastAsia="仿宋" w:hAnsi="仿宋" w:cs="仿宋"/>
              </w:rPr>
            </w:pPr>
            <w:r>
              <w:rPr>
                <w:rFonts w:ascii="仿宋" w:eastAsia="仿宋" w:hAnsi="仿宋" w:cs="仿宋" w:hint="eastAsia"/>
              </w:rPr>
              <w:t>4.5</w:t>
            </w:r>
          </w:p>
        </w:tc>
        <w:tc>
          <w:tcPr>
            <w:tcW w:w="947" w:type="dxa"/>
            <w:vAlign w:val="center"/>
          </w:tcPr>
          <w:p w14:paraId="790FA679" w14:textId="77777777" w:rsidR="002E494F" w:rsidRDefault="00BB4824">
            <w:pPr>
              <w:spacing w:line="360" w:lineRule="auto"/>
              <w:jc w:val="center"/>
              <w:rPr>
                <w:rFonts w:ascii="仿宋" w:eastAsia="仿宋" w:hAnsi="仿宋" w:cs="仿宋"/>
              </w:rPr>
            </w:pPr>
            <w:r>
              <w:rPr>
                <w:rFonts w:ascii="仿宋" w:eastAsia="仿宋" w:hAnsi="仿宋" w:cs="仿宋" w:hint="eastAsia"/>
              </w:rPr>
              <w:t>5.5</w:t>
            </w:r>
          </w:p>
        </w:tc>
        <w:tc>
          <w:tcPr>
            <w:tcW w:w="947" w:type="dxa"/>
            <w:vAlign w:val="center"/>
          </w:tcPr>
          <w:p w14:paraId="68726465" w14:textId="77777777" w:rsidR="002E494F" w:rsidRDefault="00BB4824">
            <w:pPr>
              <w:spacing w:line="360" w:lineRule="auto"/>
              <w:jc w:val="center"/>
              <w:rPr>
                <w:rFonts w:ascii="仿宋" w:eastAsia="仿宋" w:hAnsi="仿宋" w:cs="仿宋"/>
              </w:rPr>
            </w:pPr>
            <w:r>
              <w:rPr>
                <w:rFonts w:ascii="仿宋" w:eastAsia="仿宋" w:hAnsi="仿宋" w:cs="仿宋" w:hint="eastAsia"/>
              </w:rPr>
              <w:t>8.0</w:t>
            </w:r>
          </w:p>
        </w:tc>
        <w:tc>
          <w:tcPr>
            <w:tcW w:w="947" w:type="dxa"/>
            <w:vAlign w:val="center"/>
          </w:tcPr>
          <w:p w14:paraId="07825B06" w14:textId="77777777" w:rsidR="002E494F" w:rsidRDefault="00BB4824">
            <w:pPr>
              <w:spacing w:line="360" w:lineRule="auto"/>
              <w:jc w:val="center"/>
              <w:rPr>
                <w:rFonts w:ascii="仿宋" w:eastAsia="仿宋" w:hAnsi="仿宋" w:cs="仿宋"/>
              </w:rPr>
            </w:pPr>
            <w:r>
              <w:rPr>
                <w:rFonts w:ascii="仿宋" w:eastAsia="仿宋" w:hAnsi="仿宋" w:cs="仿宋" w:hint="eastAsia"/>
              </w:rPr>
              <w:t>9.3</w:t>
            </w:r>
          </w:p>
        </w:tc>
        <w:tc>
          <w:tcPr>
            <w:tcW w:w="947" w:type="dxa"/>
            <w:vAlign w:val="center"/>
          </w:tcPr>
          <w:p w14:paraId="2EEAB0F9" w14:textId="77777777" w:rsidR="002E494F" w:rsidRDefault="00BB4824">
            <w:pPr>
              <w:spacing w:line="360" w:lineRule="auto"/>
              <w:jc w:val="center"/>
              <w:rPr>
                <w:rFonts w:ascii="仿宋" w:eastAsia="仿宋" w:hAnsi="仿宋" w:cs="仿宋"/>
              </w:rPr>
            </w:pPr>
            <w:r>
              <w:rPr>
                <w:rFonts w:ascii="仿宋" w:eastAsia="仿宋" w:hAnsi="仿宋" w:cs="仿宋" w:hint="eastAsia"/>
              </w:rPr>
              <w:t>10.5</w:t>
            </w:r>
          </w:p>
        </w:tc>
      </w:tr>
      <w:tr w:rsidR="002E494F" w14:paraId="00440DB9" w14:textId="77777777">
        <w:trPr>
          <w:trHeight w:val="397"/>
          <w:jc w:val="center"/>
        </w:trPr>
        <w:tc>
          <w:tcPr>
            <w:tcW w:w="947" w:type="dxa"/>
            <w:vAlign w:val="center"/>
          </w:tcPr>
          <w:p w14:paraId="5876EAA4" w14:textId="77777777" w:rsidR="002E494F" w:rsidRDefault="00BB4824">
            <w:pPr>
              <w:spacing w:line="360" w:lineRule="auto"/>
              <w:jc w:val="center"/>
              <w:rPr>
                <w:rFonts w:ascii="仿宋" w:eastAsia="仿宋" w:hAnsi="仿宋" w:cs="仿宋"/>
              </w:rPr>
            </w:pPr>
            <w:r>
              <w:rPr>
                <w:rFonts w:ascii="仿宋" w:eastAsia="仿宋" w:hAnsi="仿宋" w:cs="仿宋" w:hint="eastAsia"/>
              </w:rPr>
              <w:t>240</w:t>
            </w:r>
          </w:p>
        </w:tc>
        <w:tc>
          <w:tcPr>
            <w:tcW w:w="947" w:type="dxa"/>
            <w:vAlign w:val="center"/>
          </w:tcPr>
          <w:p w14:paraId="65148D63" w14:textId="77777777" w:rsidR="002E494F" w:rsidRDefault="00BB4824">
            <w:pPr>
              <w:spacing w:line="360" w:lineRule="auto"/>
              <w:jc w:val="center"/>
              <w:rPr>
                <w:rFonts w:ascii="仿宋" w:eastAsia="仿宋" w:hAnsi="仿宋" w:cs="仿宋"/>
              </w:rPr>
            </w:pPr>
            <w:r>
              <w:rPr>
                <w:rFonts w:ascii="仿宋" w:eastAsia="仿宋" w:hAnsi="仿宋" w:cs="仿宋" w:hint="eastAsia"/>
              </w:rPr>
              <w:t>1.7</w:t>
            </w:r>
          </w:p>
        </w:tc>
        <w:tc>
          <w:tcPr>
            <w:tcW w:w="946" w:type="dxa"/>
            <w:vAlign w:val="center"/>
          </w:tcPr>
          <w:p w14:paraId="6080F9D0" w14:textId="77777777" w:rsidR="002E494F" w:rsidRDefault="00BB4824">
            <w:pPr>
              <w:spacing w:line="360" w:lineRule="auto"/>
              <w:jc w:val="center"/>
              <w:rPr>
                <w:rFonts w:ascii="仿宋" w:eastAsia="仿宋" w:hAnsi="仿宋" w:cs="仿宋"/>
              </w:rPr>
            </w:pPr>
            <w:r>
              <w:rPr>
                <w:rFonts w:ascii="仿宋" w:eastAsia="仿宋" w:hAnsi="仿宋" w:cs="仿宋" w:hint="eastAsia"/>
              </w:rPr>
              <w:t>2.6</w:t>
            </w:r>
          </w:p>
        </w:tc>
        <w:tc>
          <w:tcPr>
            <w:tcW w:w="946" w:type="dxa"/>
            <w:vAlign w:val="center"/>
          </w:tcPr>
          <w:p w14:paraId="4EFC7B26" w14:textId="77777777" w:rsidR="002E494F" w:rsidRDefault="00BB4824">
            <w:pPr>
              <w:spacing w:line="360" w:lineRule="auto"/>
              <w:jc w:val="center"/>
              <w:rPr>
                <w:rFonts w:ascii="仿宋" w:eastAsia="仿宋" w:hAnsi="仿宋" w:cs="仿宋"/>
              </w:rPr>
            </w:pPr>
            <w:r>
              <w:rPr>
                <w:rFonts w:ascii="仿宋" w:eastAsia="仿宋" w:hAnsi="仿宋" w:cs="仿宋" w:hint="eastAsia"/>
              </w:rPr>
              <w:t>7.4</w:t>
            </w:r>
          </w:p>
        </w:tc>
        <w:tc>
          <w:tcPr>
            <w:tcW w:w="948" w:type="dxa"/>
            <w:vAlign w:val="center"/>
          </w:tcPr>
          <w:p w14:paraId="470D51CC" w14:textId="77777777" w:rsidR="002E494F" w:rsidRDefault="00BB4824">
            <w:pPr>
              <w:spacing w:line="360" w:lineRule="auto"/>
              <w:jc w:val="center"/>
              <w:rPr>
                <w:rFonts w:ascii="仿宋" w:eastAsia="仿宋" w:hAnsi="仿宋" w:cs="仿宋"/>
              </w:rPr>
            </w:pPr>
            <w:r>
              <w:rPr>
                <w:rFonts w:ascii="仿宋" w:eastAsia="仿宋" w:hAnsi="仿宋" w:cs="仿宋" w:hint="eastAsia"/>
              </w:rPr>
              <w:t>4.5</w:t>
            </w:r>
          </w:p>
        </w:tc>
        <w:tc>
          <w:tcPr>
            <w:tcW w:w="947" w:type="dxa"/>
            <w:vAlign w:val="center"/>
          </w:tcPr>
          <w:p w14:paraId="6507D5A6" w14:textId="77777777" w:rsidR="002E494F" w:rsidRDefault="00BB4824">
            <w:pPr>
              <w:spacing w:line="360" w:lineRule="auto"/>
              <w:jc w:val="center"/>
              <w:rPr>
                <w:rFonts w:ascii="仿宋" w:eastAsia="仿宋" w:hAnsi="仿宋" w:cs="仿宋"/>
              </w:rPr>
            </w:pPr>
            <w:r>
              <w:rPr>
                <w:rFonts w:ascii="仿宋" w:eastAsia="仿宋" w:hAnsi="仿宋" w:cs="仿宋" w:hint="eastAsia"/>
              </w:rPr>
              <w:t>5.5</w:t>
            </w:r>
          </w:p>
        </w:tc>
        <w:tc>
          <w:tcPr>
            <w:tcW w:w="947" w:type="dxa"/>
            <w:vAlign w:val="center"/>
          </w:tcPr>
          <w:p w14:paraId="789C39A3" w14:textId="77777777" w:rsidR="002E494F" w:rsidRDefault="00BB4824">
            <w:pPr>
              <w:spacing w:line="360" w:lineRule="auto"/>
              <w:jc w:val="center"/>
              <w:rPr>
                <w:rFonts w:ascii="仿宋" w:eastAsia="仿宋" w:hAnsi="仿宋" w:cs="仿宋"/>
              </w:rPr>
            </w:pPr>
            <w:r>
              <w:rPr>
                <w:rFonts w:ascii="仿宋" w:eastAsia="仿宋" w:hAnsi="仿宋" w:cs="仿宋" w:hint="eastAsia"/>
              </w:rPr>
              <w:t>8.0</w:t>
            </w:r>
          </w:p>
        </w:tc>
        <w:tc>
          <w:tcPr>
            <w:tcW w:w="947" w:type="dxa"/>
            <w:vAlign w:val="center"/>
          </w:tcPr>
          <w:p w14:paraId="1C5C177B" w14:textId="77777777" w:rsidR="002E494F" w:rsidRDefault="00BB4824">
            <w:pPr>
              <w:spacing w:line="360" w:lineRule="auto"/>
              <w:jc w:val="center"/>
              <w:rPr>
                <w:rFonts w:ascii="仿宋" w:eastAsia="仿宋" w:hAnsi="仿宋" w:cs="仿宋"/>
              </w:rPr>
            </w:pPr>
            <w:r>
              <w:rPr>
                <w:rFonts w:ascii="仿宋" w:eastAsia="仿宋" w:hAnsi="仿宋" w:cs="仿宋" w:hint="eastAsia"/>
              </w:rPr>
              <w:t>9.3</w:t>
            </w:r>
          </w:p>
        </w:tc>
        <w:tc>
          <w:tcPr>
            <w:tcW w:w="947" w:type="dxa"/>
            <w:vAlign w:val="center"/>
          </w:tcPr>
          <w:p w14:paraId="13FD8781" w14:textId="77777777" w:rsidR="002E494F" w:rsidRDefault="00BB4824">
            <w:pPr>
              <w:spacing w:line="360" w:lineRule="auto"/>
              <w:jc w:val="center"/>
              <w:rPr>
                <w:rFonts w:ascii="仿宋" w:eastAsia="仿宋" w:hAnsi="仿宋" w:cs="仿宋"/>
              </w:rPr>
            </w:pPr>
            <w:r>
              <w:rPr>
                <w:rFonts w:ascii="仿宋" w:eastAsia="仿宋" w:hAnsi="仿宋" w:cs="仿宋" w:hint="eastAsia"/>
              </w:rPr>
              <w:t>10.5</w:t>
            </w:r>
          </w:p>
        </w:tc>
      </w:tr>
      <w:tr w:rsidR="002E494F" w14:paraId="13496C60" w14:textId="77777777">
        <w:trPr>
          <w:trHeight w:val="397"/>
          <w:jc w:val="center"/>
        </w:trPr>
        <w:tc>
          <w:tcPr>
            <w:tcW w:w="947" w:type="dxa"/>
            <w:vAlign w:val="center"/>
          </w:tcPr>
          <w:p w14:paraId="4DCF2BFA" w14:textId="77777777" w:rsidR="002E494F" w:rsidRDefault="00BB4824">
            <w:pPr>
              <w:spacing w:line="360" w:lineRule="auto"/>
              <w:jc w:val="center"/>
              <w:rPr>
                <w:rFonts w:ascii="仿宋" w:eastAsia="仿宋" w:hAnsi="仿宋" w:cs="仿宋"/>
              </w:rPr>
            </w:pPr>
            <w:r>
              <w:rPr>
                <w:rFonts w:ascii="仿宋" w:eastAsia="仿宋" w:hAnsi="仿宋" w:cs="仿宋" w:hint="eastAsia"/>
              </w:rPr>
              <w:t>300</w:t>
            </w:r>
          </w:p>
        </w:tc>
        <w:tc>
          <w:tcPr>
            <w:tcW w:w="947" w:type="dxa"/>
            <w:vAlign w:val="center"/>
          </w:tcPr>
          <w:p w14:paraId="1FD6F163" w14:textId="77777777" w:rsidR="002E494F" w:rsidRDefault="00BB4824">
            <w:pPr>
              <w:spacing w:line="360" w:lineRule="auto"/>
              <w:jc w:val="center"/>
              <w:rPr>
                <w:rFonts w:ascii="仿宋" w:eastAsia="仿宋" w:hAnsi="仿宋" w:cs="仿宋"/>
              </w:rPr>
            </w:pPr>
            <w:r>
              <w:rPr>
                <w:rFonts w:ascii="仿宋" w:eastAsia="仿宋" w:hAnsi="仿宋" w:cs="仿宋" w:hint="eastAsia"/>
              </w:rPr>
              <w:t>1.8</w:t>
            </w:r>
          </w:p>
        </w:tc>
        <w:tc>
          <w:tcPr>
            <w:tcW w:w="946" w:type="dxa"/>
            <w:vAlign w:val="center"/>
          </w:tcPr>
          <w:p w14:paraId="13F7237B" w14:textId="77777777" w:rsidR="002E494F" w:rsidRDefault="00BB4824">
            <w:pPr>
              <w:spacing w:line="360" w:lineRule="auto"/>
              <w:jc w:val="center"/>
              <w:rPr>
                <w:rFonts w:ascii="仿宋" w:eastAsia="仿宋" w:hAnsi="仿宋" w:cs="仿宋"/>
              </w:rPr>
            </w:pPr>
            <w:r>
              <w:rPr>
                <w:rFonts w:ascii="仿宋" w:eastAsia="仿宋" w:hAnsi="仿宋" w:cs="仿宋" w:hint="eastAsia"/>
              </w:rPr>
              <w:t>2.8</w:t>
            </w:r>
          </w:p>
        </w:tc>
        <w:tc>
          <w:tcPr>
            <w:tcW w:w="946" w:type="dxa"/>
            <w:vAlign w:val="center"/>
          </w:tcPr>
          <w:p w14:paraId="0B18E839" w14:textId="77777777" w:rsidR="002E494F" w:rsidRDefault="00BB4824">
            <w:pPr>
              <w:spacing w:line="360" w:lineRule="auto"/>
              <w:jc w:val="center"/>
              <w:rPr>
                <w:rFonts w:ascii="仿宋" w:eastAsia="仿宋" w:hAnsi="仿宋" w:cs="仿宋"/>
              </w:rPr>
            </w:pPr>
            <w:r>
              <w:rPr>
                <w:rFonts w:ascii="仿宋" w:eastAsia="仿宋" w:hAnsi="仿宋" w:cs="仿宋" w:hint="eastAsia"/>
              </w:rPr>
              <w:t>7.4</w:t>
            </w:r>
          </w:p>
        </w:tc>
        <w:tc>
          <w:tcPr>
            <w:tcW w:w="948" w:type="dxa"/>
            <w:vAlign w:val="center"/>
          </w:tcPr>
          <w:p w14:paraId="55919192" w14:textId="77777777" w:rsidR="002E494F" w:rsidRDefault="00BB4824">
            <w:pPr>
              <w:spacing w:line="360" w:lineRule="auto"/>
              <w:jc w:val="center"/>
              <w:rPr>
                <w:rFonts w:ascii="仿宋" w:eastAsia="仿宋" w:hAnsi="仿宋" w:cs="仿宋"/>
              </w:rPr>
            </w:pPr>
            <w:r>
              <w:rPr>
                <w:rFonts w:ascii="仿宋" w:eastAsia="仿宋" w:hAnsi="仿宋" w:cs="仿宋" w:hint="eastAsia"/>
              </w:rPr>
              <w:t>4.5</w:t>
            </w:r>
          </w:p>
        </w:tc>
        <w:tc>
          <w:tcPr>
            <w:tcW w:w="947" w:type="dxa"/>
            <w:vAlign w:val="center"/>
          </w:tcPr>
          <w:p w14:paraId="4C8A7717" w14:textId="77777777" w:rsidR="002E494F" w:rsidRDefault="00BB4824">
            <w:pPr>
              <w:spacing w:line="360" w:lineRule="auto"/>
              <w:jc w:val="center"/>
              <w:rPr>
                <w:rFonts w:ascii="仿宋" w:eastAsia="仿宋" w:hAnsi="仿宋" w:cs="仿宋"/>
              </w:rPr>
            </w:pPr>
            <w:r>
              <w:rPr>
                <w:rFonts w:ascii="仿宋" w:eastAsia="仿宋" w:hAnsi="仿宋" w:cs="仿宋" w:hint="eastAsia"/>
              </w:rPr>
              <w:t>5.5</w:t>
            </w:r>
          </w:p>
        </w:tc>
        <w:tc>
          <w:tcPr>
            <w:tcW w:w="947" w:type="dxa"/>
            <w:vAlign w:val="center"/>
          </w:tcPr>
          <w:p w14:paraId="77077A27" w14:textId="77777777" w:rsidR="002E494F" w:rsidRDefault="00BB4824">
            <w:pPr>
              <w:spacing w:line="360" w:lineRule="auto"/>
              <w:jc w:val="center"/>
              <w:rPr>
                <w:rFonts w:ascii="仿宋" w:eastAsia="仿宋" w:hAnsi="仿宋" w:cs="仿宋"/>
              </w:rPr>
            </w:pPr>
            <w:r>
              <w:rPr>
                <w:rFonts w:ascii="仿宋" w:eastAsia="仿宋" w:hAnsi="仿宋" w:cs="仿宋" w:hint="eastAsia"/>
              </w:rPr>
              <w:t>8.0</w:t>
            </w:r>
          </w:p>
        </w:tc>
        <w:tc>
          <w:tcPr>
            <w:tcW w:w="947" w:type="dxa"/>
            <w:vAlign w:val="center"/>
          </w:tcPr>
          <w:p w14:paraId="74E63156" w14:textId="77777777" w:rsidR="002E494F" w:rsidRDefault="00BB4824">
            <w:pPr>
              <w:spacing w:line="360" w:lineRule="auto"/>
              <w:jc w:val="center"/>
              <w:rPr>
                <w:rFonts w:ascii="仿宋" w:eastAsia="仿宋" w:hAnsi="仿宋" w:cs="仿宋"/>
              </w:rPr>
            </w:pPr>
            <w:r>
              <w:rPr>
                <w:rFonts w:ascii="仿宋" w:eastAsia="仿宋" w:hAnsi="仿宋" w:cs="仿宋" w:hint="eastAsia"/>
              </w:rPr>
              <w:t>9.3</w:t>
            </w:r>
          </w:p>
        </w:tc>
        <w:tc>
          <w:tcPr>
            <w:tcW w:w="947" w:type="dxa"/>
            <w:vAlign w:val="center"/>
          </w:tcPr>
          <w:p w14:paraId="3DFFA428" w14:textId="77777777" w:rsidR="002E494F" w:rsidRDefault="00BB4824">
            <w:pPr>
              <w:spacing w:line="360" w:lineRule="auto"/>
              <w:jc w:val="center"/>
              <w:rPr>
                <w:rFonts w:ascii="仿宋" w:eastAsia="仿宋" w:hAnsi="仿宋" w:cs="仿宋"/>
              </w:rPr>
            </w:pPr>
            <w:r>
              <w:rPr>
                <w:rFonts w:ascii="仿宋" w:eastAsia="仿宋" w:hAnsi="仿宋" w:cs="仿宋" w:hint="eastAsia"/>
              </w:rPr>
              <w:t>10.5</w:t>
            </w:r>
          </w:p>
        </w:tc>
      </w:tr>
    </w:tbl>
    <w:p w14:paraId="02CF4A30" w14:textId="77777777" w:rsidR="002E494F" w:rsidRDefault="002E494F">
      <w:pPr>
        <w:spacing w:line="360" w:lineRule="auto"/>
        <w:ind w:firstLineChars="200" w:firstLine="560"/>
        <w:rPr>
          <w:rFonts w:ascii="仿宋_GB2312" w:eastAsia="仿宋_GB2312" w:hAnsi="仿宋"/>
          <w:color w:val="000000"/>
          <w:sz w:val="28"/>
          <w:szCs w:val="28"/>
        </w:rPr>
      </w:pPr>
    </w:p>
    <w:p w14:paraId="655DC676"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主要技术性能指标:</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46"/>
        <w:gridCol w:w="2924"/>
        <w:gridCol w:w="990"/>
        <w:gridCol w:w="990"/>
        <w:gridCol w:w="496"/>
        <w:gridCol w:w="495"/>
        <w:gridCol w:w="990"/>
        <w:gridCol w:w="991"/>
      </w:tblGrid>
      <w:tr w:rsidR="002E494F" w14:paraId="4132A3FB" w14:textId="77777777">
        <w:trPr>
          <w:cantSplit/>
          <w:trHeight w:hRule="exact" w:val="860"/>
          <w:tblHeader/>
          <w:jc w:val="center"/>
        </w:trPr>
        <w:tc>
          <w:tcPr>
            <w:tcW w:w="646" w:type="dxa"/>
            <w:vAlign w:val="center"/>
          </w:tcPr>
          <w:p w14:paraId="59939175" w14:textId="77777777" w:rsidR="002E494F" w:rsidRDefault="00BB4824">
            <w:pPr>
              <w:spacing w:line="360" w:lineRule="auto"/>
              <w:jc w:val="center"/>
              <w:rPr>
                <w:rFonts w:ascii="仿宋" w:eastAsia="仿宋" w:hAnsi="仿宋" w:cs="仿宋"/>
              </w:rPr>
            </w:pPr>
            <w:r>
              <w:rPr>
                <w:rFonts w:ascii="仿宋" w:eastAsia="仿宋" w:hAnsi="仿宋" w:cs="仿宋" w:hint="eastAsia"/>
              </w:rPr>
              <w:t>序号</w:t>
            </w:r>
          </w:p>
        </w:tc>
        <w:tc>
          <w:tcPr>
            <w:tcW w:w="2924" w:type="dxa"/>
            <w:vAlign w:val="center"/>
          </w:tcPr>
          <w:p w14:paraId="0D401843" w14:textId="77777777" w:rsidR="002E494F" w:rsidRDefault="00BB4824">
            <w:pPr>
              <w:spacing w:line="360" w:lineRule="auto"/>
              <w:jc w:val="center"/>
              <w:rPr>
                <w:rFonts w:ascii="仿宋" w:eastAsia="仿宋" w:hAnsi="仿宋" w:cs="仿宋"/>
              </w:rPr>
            </w:pPr>
            <w:r>
              <w:rPr>
                <w:rFonts w:ascii="仿宋" w:eastAsia="仿宋" w:hAnsi="仿宋" w:cs="仿宋" w:hint="eastAsia"/>
              </w:rPr>
              <w:t>额定电压Uo/U(kV)</w:t>
            </w:r>
          </w:p>
        </w:tc>
        <w:tc>
          <w:tcPr>
            <w:tcW w:w="990" w:type="dxa"/>
            <w:vAlign w:val="center"/>
          </w:tcPr>
          <w:p w14:paraId="6EEF8540" w14:textId="77777777" w:rsidR="002E494F" w:rsidRDefault="00BB4824">
            <w:pPr>
              <w:spacing w:line="360" w:lineRule="auto"/>
              <w:jc w:val="center"/>
              <w:rPr>
                <w:rFonts w:ascii="仿宋" w:eastAsia="仿宋" w:hAnsi="仿宋" w:cs="仿宋"/>
              </w:rPr>
            </w:pPr>
            <w:r>
              <w:rPr>
                <w:rFonts w:ascii="仿宋" w:eastAsia="仿宋" w:hAnsi="仿宋" w:cs="仿宋" w:hint="eastAsia"/>
              </w:rPr>
              <w:t>0.6/1</w:t>
            </w:r>
          </w:p>
        </w:tc>
        <w:tc>
          <w:tcPr>
            <w:tcW w:w="990" w:type="dxa"/>
            <w:vAlign w:val="center"/>
          </w:tcPr>
          <w:p w14:paraId="75D7C9F4" w14:textId="77777777" w:rsidR="002E494F" w:rsidRDefault="00BB4824">
            <w:pPr>
              <w:spacing w:line="360" w:lineRule="auto"/>
              <w:jc w:val="center"/>
              <w:rPr>
                <w:rFonts w:ascii="仿宋" w:eastAsia="仿宋" w:hAnsi="仿宋" w:cs="仿宋"/>
              </w:rPr>
            </w:pPr>
            <w:r>
              <w:rPr>
                <w:rFonts w:ascii="仿宋" w:eastAsia="仿宋" w:hAnsi="仿宋" w:cs="仿宋" w:hint="eastAsia"/>
              </w:rPr>
              <w:t>6/10</w:t>
            </w:r>
          </w:p>
        </w:tc>
        <w:tc>
          <w:tcPr>
            <w:tcW w:w="991" w:type="dxa"/>
            <w:gridSpan w:val="2"/>
            <w:vAlign w:val="center"/>
          </w:tcPr>
          <w:p w14:paraId="726B9072" w14:textId="77777777" w:rsidR="002E494F" w:rsidRDefault="00BB4824">
            <w:pPr>
              <w:spacing w:line="360" w:lineRule="auto"/>
              <w:jc w:val="center"/>
              <w:rPr>
                <w:rFonts w:ascii="仿宋" w:eastAsia="仿宋" w:hAnsi="仿宋" w:cs="仿宋"/>
              </w:rPr>
            </w:pPr>
            <w:r>
              <w:rPr>
                <w:rFonts w:ascii="仿宋" w:eastAsia="仿宋" w:hAnsi="仿宋" w:cs="仿宋" w:hint="eastAsia"/>
              </w:rPr>
              <w:t>8.7/10</w:t>
            </w:r>
          </w:p>
        </w:tc>
        <w:tc>
          <w:tcPr>
            <w:tcW w:w="990" w:type="dxa"/>
            <w:vAlign w:val="center"/>
          </w:tcPr>
          <w:p w14:paraId="23915A87" w14:textId="77777777" w:rsidR="002E494F" w:rsidRDefault="00BB4824">
            <w:pPr>
              <w:spacing w:line="360" w:lineRule="auto"/>
              <w:jc w:val="center"/>
              <w:rPr>
                <w:rFonts w:ascii="仿宋" w:eastAsia="仿宋" w:hAnsi="仿宋" w:cs="仿宋"/>
              </w:rPr>
            </w:pPr>
            <w:r>
              <w:rPr>
                <w:rFonts w:ascii="仿宋" w:eastAsia="仿宋" w:hAnsi="仿宋" w:cs="仿宋" w:hint="eastAsia"/>
              </w:rPr>
              <w:t>12/20</w:t>
            </w:r>
          </w:p>
        </w:tc>
        <w:tc>
          <w:tcPr>
            <w:tcW w:w="991" w:type="dxa"/>
            <w:vAlign w:val="center"/>
          </w:tcPr>
          <w:p w14:paraId="1A4AC34A" w14:textId="77777777" w:rsidR="002E494F" w:rsidRDefault="00BB4824">
            <w:pPr>
              <w:spacing w:line="360" w:lineRule="auto"/>
              <w:jc w:val="center"/>
              <w:rPr>
                <w:rFonts w:ascii="仿宋" w:eastAsia="仿宋" w:hAnsi="仿宋" w:cs="仿宋"/>
              </w:rPr>
            </w:pPr>
            <w:r>
              <w:rPr>
                <w:rFonts w:ascii="仿宋" w:eastAsia="仿宋" w:hAnsi="仿宋" w:cs="仿宋" w:hint="eastAsia"/>
              </w:rPr>
              <w:t>18/20</w:t>
            </w:r>
          </w:p>
        </w:tc>
      </w:tr>
      <w:tr w:rsidR="002E494F" w14:paraId="563E0D0D" w14:textId="77777777">
        <w:trPr>
          <w:cantSplit/>
          <w:trHeight w:hRule="exact" w:val="836"/>
          <w:jc w:val="center"/>
        </w:trPr>
        <w:tc>
          <w:tcPr>
            <w:tcW w:w="646" w:type="dxa"/>
            <w:vAlign w:val="center"/>
          </w:tcPr>
          <w:p w14:paraId="4EC9B391" w14:textId="77777777" w:rsidR="002E494F" w:rsidRDefault="00BB4824">
            <w:pPr>
              <w:spacing w:line="360" w:lineRule="auto"/>
              <w:jc w:val="center"/>
              <w:rPr>
                <w:rFonts w:ascii="仿宋" w:eastAsia="仿宋" w:hAnsi="仿宋" w:cs="仿宋"/>
              </w:rPr>
            </w:pPr>
            <w:r>
              <w:rPr>
                <w:rFonts w:ascii="仿宋" w:eastAsia="仿宋" w:hAnsi="仿宋" w:cs="仿宋" w:hint="eastAsia"/>
              </w:rPr>
              <w:t>O1</w:t>
            </w:r>
          </w:p>
        </w:tc>
        <w:tc>
          <w:tcPr>
            <w:tcW w:w="2924" w:type="dxa"/>
            <w:vAlign w:val="center"/>
          </w:tcPr>
          <w:p w14:paraId="2AFAA448" w14:textId="77777777" w:rsidR="002E494F" w:rsidRDefault="00BB4824">
            <w:pPr>
              <w:spacing w:line="360" w:lineRule="auto"/>
              <w:rPr>
                <w:rFonts w:ascii="仿宋" w:eastAsia="仿宋" w:hAnsi="仿宋" w:cs="仿宋"/>
              </w:rPr>
            </w:pPr>
            <w:r>
              <w:rPr>
                <w:rFonts w:ascii="仿宋" w:eastAsia="仿宋" w:hAnsi="仿宋" w:cs="仿宋" w:hint="eastAsia"/>
              </w:rPr>
              <w:t>线芯直流电阻（Ω/Km）</w:t>
            </w:r>
          </w:p>
        </w:tc>
        <w:tc>
          <w:tcPr>
            <w:tcW w:w="4952" w:type="dxa"/>
            <w:gridSpan w:val="6"/>
            <w:vAlign w:val="center"/>
          </w:tcPr>
          <w:p w14:paraId="6C7D397E" w14:textId="77777777" w:rsidR="002E494F" w:rsidRDefault="00BB4824">
            <w:pPr>
              <w:spacing w:line="360" w:lineRule="auto"/>
              <w:rPr>
                <w:rFonts w:ascii="仿宋" w:eastAsia="仿宋" w:hAnsi="仿宋" w:cs="仿宋"/>
              </w:rPr>
            </w:pPr>
            <w:r>
              <w:rPr>
                <w:rFonts w:ascii="仿宋" w:eastAsia="仿宋" w:hAnsi="仿宋" w:cs="仿宋" w:hint="eastAsia"/>
              </w:rPr>
              <w:t>见GB3956-2008“电力电缆铜、铝导电线芯”标准。</w:t>
            </w:r>
          </w:p>
          <w:p w14:paraId="1B1380BA" w14:textId="77777777" w:rsidR="002E494F" w:rsidRDefault="00BB4824">
            <w:pPr>
              <w:spacing w:line="360" w:lineRule="auto"/>
              <w:rPr>
                <w:rFonts w:ascii="仿宋" w:eastAsia="仿宋" w:hAnsi="仿宋" w:cs="仿宋"/>
              </w:rPr>
            </w:pPr>
            <w:r>
              <w:rPr>
                <w:rFonts w:ascii="仿宋" w:eastAsia="仿宋" w:hAnsi="仿宋" w:cs="仿宋" w:hint="eastAsia"/>
                <w:lang w:val="en-GB"/>
              </w:rPr>
              <w:t>（</w:t>
            </w:r>
            <w:r>
              <w:rPr>
                <w:rFonts w:ascii="仿宋" w:eastAsia="仿宋" w:hAnsi="仿宋" w:cs="仿宋" w:hint="eastAsia"/>
              </w:rPr>
              <w:t>同IEC228</w:t>
            </w:r>
            <w:r>
              <w:rPr>
                <w:rFonts w:ascii="仿宋" w:eastAsia="仿宋" w:hAnsi="仿宋" w:cs="仿宋" w:hint="eastAsia"/>
                <w:lang w:val="en-GB"/>
              </w:rPr>
              <w:t>）</w:t>
            </w:r>
          </w:p>
        </w:tc>
      </w:tr>
      <w:tr w:rsidR="002E494F" w14:paraId="29037E9A" w14:textId="77777777">
        <w:trPr>
          <w:cantSplit/>
          <w:trHeight w:hRule="exact" w:val="509"/>
          <w:jc w:val="center"/>
        </w:trPr>
        <w:tc>
          <w:tcPr>
            <w:tcW w:w="646" w:type="dxa"/>
            <w:vAlign w:val="center"/>
          </w:tcPr>
          <w:p w14:paraId="25878F61" w14:textId="77777777" w:rsidR="002E494F" w:rsidRDefault="00BB4824">
            <w:pPr>
              <w:spacing w:line="360" w:lineRule="auto"/>
              <w:jc w:val="center"/>
              <w:rPr>
                <w:rFonts w:ascii="仿宋" w:eastAsia="仿宋" w:hAnsi="仿宋" w:cs="仿宋"/>
              </w:rPr>
            </w:pPr>
            <w:r>
              <w:rPr>
                <w:rFonts w:ascii="仿宋" w:eastAsia="仿宋" w:hAnsi="仿宋" w:cs="仿宋" w:hint="eastAsia"/>
              </w:rPr>
              <w:t>O2</w:t>
            </w:r>
          </w:p>
        </w:tc>
        <w:tc>
          <w:tcPr>
            <w:tcW w:w="2924" w:type="dxa"/>
          </w:tcPr>
          <w:p w14:paraId="5C94460B" w14:textId="77777777" w:rsidR="002E494F" w:rsidRDefault="00BB4824">
            <w:pPr>
              <w:spacing w:line="360" w:lineRule="auto"/>
              <w:rPr>
                <w:rFonts w:ascii="仿宋" w:eastAsia="仿宋" w:hAnsi="仿宋" w:cs="仿宋"/>
              </w:rPr>
            </w:pPr>
            <w:r>
              <w:rPr>
                <w:rFonts w:ascii="仿宋" w:eastAsia="仿宋" w:hAnsi="仿宋" w:cs="仿宋" w:hint="eastAsia"/>
              </w:rPr>
              <w:t>局部放电试验（Pc）</w:t>
            </w:r>
          </w:p>
          <w:p w14:paraId="3F4FEA9D" w14:textId="77777777" w:rsidR="002E494F" w:rsidRDefault="00BB4824">
            <w:pPr>
              <w:spacing w:line="360" w:lineRule="auto"/>
              <w:rPr>
                <w:rFonts w:ascii="仿宋" w:eastAsia="仿宋" w:hAnsi="仿宋" w:cs="仿宋"/>
              </w:rPr>
            </w:pPr>
            <w:r>
              <w:rPr>
                <w:rFonts w:ascii="仿宋" w:eastAsia="仿宋" w:hAnsi="仿宋" w:cs="仿宋" w:hint="eastAsia"/>
              </w:rPr>
              <w:t>1.5Uo不大于</w:t>
            </w:r>
          </w:p>
        </w:tc>
        <w:tc>
          <w:tcPr>
            <w:tcW w:w="4952" w:type="dxa"/>
            <w:gridSpan w:val="6"/>
            <w:vAlign w:val="center"/>
          </w:tcPr>
          <w:p w14:paraId="77E861F9" w14:textId="77777777" w:rsidR="002E494F" w:rsidRDefault="00BB4824">
            <w:pPr>
              <w:spacing w:line="360" w:lineRule="auto"/>
              <w:jc w:val="center"/>
              <w:rPr>
                <w:rFonts w:ascii="仿宋" w:eastAsia="仿宋" w:hAnsi="仿宋" w:cs="仿宋"/>
              </w:rPr>
            </w:pPr>
            <w:r>
              <w:rPr>
                <w:rFonts w:ascii="仿宋" w:eastAsia="仿宋" w:hAnsi="仿宋" w:cs="仿宋" w:hint="eastAsia"/>
              </w:rPr>
              <w:t>10</w:t>
            </w:r>
          </w:p>
        </w:tc>
      </w:tr>
      <w:tr w:rsidR="002E494F" w14:paraId="64BD6031" w14:textId="77777777">
        <w:trPr>
          <w:cantSplit/>
          <w:trHeight w:val="272"/>
          <w:jc w:val="center"/>
        </w:trPr>
        <w:tc>
          <w:tcPr>
            <w:tcW w:w="646" w:type="dxa"/>
            <w:vAlign w:val="center"/>
          </w:tcPr>
          <w:p w14:paraId="061C9837" w14:textId="77777777" w:rsidR="002E494F" w:rsidRDefault="00BB4824">
            <w:pPr>
              <w:spacing w:line="360" w:lineRule="auto"/>
              <w:jc w:val="center"/>
              <w:rPr>
                <w:rFonts w:ascii="仿宋" w:eastAsia="仿宋" w:hAnsi="仿宋" w:cs="仿宋"/>
              </w:rPr>
            </w:pPr>
            <w:r>
              <w:rPr>
                <w:rFonts w:ascii="仿宋" w:eastAsia="仿宋" w:hAnsi="仿宋" w:cs="仿宋" w:hint="eastAsia"/>
              </w:rPr>
              <w:t>O3</w:t>
            </w:r>
          </w:p>
        </w:tc>
        <w:tc>
          <w:tcPr>
            <w:tcW w:w="2924" w:type="dxa"/>
            <w:vAlign w:val="center"/>
          </w:tcPr>
          <w:p w14:paraId="12082749" w14:textId="77777777" w:rsidR="002E494F" w:rsidRDefault="00BB4824">
            <w:pPr>
              <w:spacing w:line="360" w:lineRule="auto"/>
              <w:rPr>
                <w:rFonts w:ascii="仿宋" w:eastAsia="仿宋" w:hAnsi="仿宋" w:cs="仿宋"/>
              </w:rPr>
            </w:pPr>
            <w:r>
              <w:rPr>
                <w:rFonts w:ascii="仿宋" w:eastAsia="仿宋" w:hAnsi="仿宋" w:cs="仿宋" w:hint="eastAsia"/>
              </w:rPr>
              <w:t>工频5min耐压试验(kV)</w:t>
            </w:r>
          </w:p>
        </w:tc>
        <w:tc>
          <w:tcPr>
            <w:tcW w:w="990" w:type="dxa"/>
            <w:vAlign w:val="center"/>
          </w:tcPr>
          <w:p w14:paraId="5DD7E2ED" w14:textId="77777777" w:rsidR="002E494F" w:rsidRDefault="00BB4824">
            <w:pPr>
              <w:spacing w:line="360" w:lineRule="auto"/>
              <w:jc w:val="center"/>
              <w:rPr>
                <w:rFonts w:ascii="仿宋" w:eastAsia="仿宋" w:hAnsi="仿宋" w:cs="仿宋"/>
              </w:rPr>
            </w:pPr>
            <w:r>
              <w:rPr>
                <w:rFonts w:ascii="仿宋" w:eastAsia="仿宋" w:hAnsi="仿宋" w:cs="仿宋" w:hint="eastAsia"/>
              </w:rPr>
              <w:t>7.5</w:t>
            </w:r>
          </w:p>
        </w:tc>
        <w:tc>
          <w:tcPr>
            <w:tcW w:w="990" w:type="dxa"/>
            <w:vAlign w:val="center"/>
          </w:tcPr>
          <w:p w14:paraId="3E297BE9" w14:textId="77777777" w:rsidR="002E494F" w:rsidRDefault="00BB4824">
            <w:pPr>
              <w:spacing w:line="360" w:lineRule="auto"/>
              <w:jc w:val="center"/>
              <w:rPr>
                <w:rFonts w:ascii="仿宋" w:eastAsia="仿宋" w:hAnsi="仿宋" w:cs="仿宋"/>
              </w:rPr>
            </w:pPr>
            <w:r>
              <w:rPr>
                <w:rFonts w:ascii="仿宋" w:eastAsia="仿宋" w:hAnsi="仿宋" w:cs="仿宋" w:hint="eastAsia"/>
              </w:rPr>
              <w:t>15</w:t>
            </w:r>
          </w:p>
        </w:tc>
        <w:tc>
          <w:tcPr>
            <w:tcW w:w="991" w:type="dxa"/>
            <w:gridSpan w:val="2"/>
            <w:vAlign w:val="center"/>
          </w:tcPr>
          <w:p w14:paraId="58835D01" w14:textId="77777777" w:rsidR="002E494F" w:rsidRDefault="00BB4824">
            <w:pPr>
              <w:spacing w:line="360" w:lineRule="auto"/>
              <w:jc w:val="center"/>
              <w:rPr>
                <w:rFonts w:ascii="仿宋" w:eastAsia="仿宋" w:hAnsi="仿宋" w:cs="仿宋"/>
              </w:rPr>
            </w:pPr>
            <w:r>
              <w:rPr>
                <w:rFonts w:ascii="仿宋" w:eastAsia="仿宋" w:hAnsi="仿宋" w:cs="仿宋" w:hint="eastAsia"/>
              </w:rPr>
              <w:t>22</w:t>
            </w:r>
          </w:p>
        </w:tc>
        <w:tc>
          <w:tcPr>
            <w:tcW w:w="990" w:type="dxa"/>
            <w:vAlign w:val="center"/>
          </w:tcPr>
          <w:p w14:paraId="4293D484" w14:textId="77777777" w:rsidR="002E494F" w:rsidRDefault="00BB4824">
            <w:pPr>
              <w:spacing w:line="360" w:lineRule="auto"/>
              <w:jc w:val="center"/>
              <w:rPr>
                <w:rFonts w:ascii="仿宋" w:eastAsia="仿宋" w:hAnsi="仿宋" w:cs="仿宋"/>
              </w:rPr>
            </w:pPr>
            <w:r>
              <w:rPr>
                <w:rFonts w:ascii="仿宋" w:eastAsia="仿宋" w:hAnsi="仿宋" w:cs="仿宋" w:hint="eastAsia"/>
              </w:rPr>
              <w:t>30</w:t>
            </w:r>
          </w:p>
        </w:tc>
        <w:tc>
          <w:tcPr>
            <w:tcW w:w="991" w:type="dxa"/>
            <w:vAlign w:val="center"/>
          </w:tcPr>
          <w:p w14:paraId="3C4CAE09" w14:textId="77777777" w:rsidR="002E494F" w:rsidRDefault="00BB4824">
            <w:pPr>
              <w:spacing w:line="360" w:lineRule="auto"/>
              <w:jc w:val="center"/>
              <w:rPr>
                <w:rFonts w:ascii="仿宋" w:eastAsia="仿宋" w:hAnsi="仿宋" w:cs="仿宋"/>
              </w:rPr>
            </w:pPr>
            <w:r>
              <w:rPr>
                <w:rFonts w:ascii="仿宋" w:eastAsia="仿宋" w:hAnsi="仿宋" w:cs="仿宋" w:hint="eastAsia"/>
              </w:rPr>
              <w:t>45</w:t>
            </w:r>
          </w:p>
        </w:tc>
      </w:tr>
      <w:tr w:rsidR="002E494F" w14:paraId="3C078476" w14:textId="77777777">
        <w:trPr>
          <w:cantSplit/>
          <w:trHeight w:val="304"/>
          <w:jc w:val="center"/>
        </w:trPr>
        <w:tc>
          <w:tcPr>
            <w:tcW w:w="646" w:type="dxa"/>
            <w:vAlign w:val="center"/>
          </w:tcPr>
          <w:p w14:paraId="5020183C" w14:textId="77777777" w:rsidR="002E494F" w:rsidRDefault="00BB4824">
            <w:pPr>
              <w:spacing w:line="360" w:lineRule="auto"/>
              <w:jc w:val="center"/>
              <w:rPr>
                <w:rFonts w:ascii="仿宋" w:eastAsia="仿宋" w:hAnsi="仿宋" w:cs="仿宋"/>
              </w:rPr>
            </w:pPr>
            <w:r>
              <w:rPr>
                <w:rFonts w:ascii="仿宋" w:eastAsia="仿宋" w:hAnsi="仿宋" w:cs="仿宋" w:hint="eastAsia"/>
              </w:rPr>
              <w:t>O4</w:t>
            </w:r>
          </w:p>
        </w:tc>
        <w:tc>
          <w:tcPr>
            <w:tcW w:w="2924" w:type="dxa"/>
            <w:vAlign w:val="center"/>
          </w:tcPr>
          <w:p w14:paraId="7A4E86DE" w14:textId="77777777" w:rsidR="002E494F" w:rsidRDefault="00BB4824">
            <w:pPr>
              <w:spacing w:line="360" w:lineRule="auto"/>
              <w:rPr>
                <w:rFonts w:ascii="仿宋" w:eastAsia="仿宋" w:hAnsi="仿宋" w:cs="仿宋"/>
              </w:rPr>
            </w:pPr>
            <w:r>
              <w:rPr>
                <w:rFonts w:ascii="仿宋" w:eastAsia="仿宋" w:hAnsi="仿宋" w:cs="仿宋" w:hint="eastAsia"/>
              </w:rPr>
              <w:t>4hour工频试验(kV)</w:t>
            </w:r>
          </w:p>
        </w:tc>
        <w:tc>
          <w:tcPr>
            <w:tcW w:w="990" w:type="dxa"/>
            <w:vAlign w:val="center"/>
          </w:tcPr>
          <w:p w14:paraId="3198E105" w14:textId="77777777" w:rsidR="002E494F" w:rsidRDefault="00BB4824">
            <w:pPr>
              <w:spacing w:line="360" w:lineRule="auto"/>
              <w:jc w:val="center"/>
              <w:rPr>
                <w:rFonts w:ascii="仿宋" w:eastAsia="仿宋" w:hAnsi="仿宋" w:cs="仿宋"/>
              </w:rPr>
            </w:pPr>
            <w:r>
              <w:rPr>
                <w:rFonts w:ascii="仿宋" w:eastAsia="仿宋" w:hAnsi="仿宋" w:cs="仿宋" w:hint="eastAsia"/>
              </w:rPr>
              <w:t>－</w:t>
            </w:r>
          </w:p>
        </w:tc>
        <w:tc>
          <w:tcPr>
            <w:tcW w:w="990" w:type="dxa"/>
            <w:vAlign w:val="center"/>
          </w:tcPr>
          <w:p w14:paraId="50FD45B9" w14:textId="77777777" w:rsidR="002E494F" w:rsidRDefault="00BB4824">
            <w:pPr>
              <w:spacing w:line="360" w:lineRule="auto"/>
              <w:jc w:val="center"/>
              <w:rPr>
                <w:rFonts w:ascii="仿宋" w:eastAsia="仿宋" w:hAnsi="仿宋" w:cs="仿宋"/>
              </w:rPr>
            </w:pPr>
            <w:r>
              <w:rPr>
                <w:rFonts w:ascii="仿宋" w:eastAsia="仿宋" w:hAnsi="仿宋" w:cs="仿宋" w:hint="eastAsia"/>
              </w:rPr>
              <w:t>24</w:t>
            </w:r>
          </w:p>
        </w:tc>
        <w:tc>
          <w:tcPr>
            <w:tcW w:w="991" w:type="dxa"/>
            <w:gridSpan w:val="2"/>
            <w:vAlign w:val="center"/>
          </w:tcPr>
          <w:p w14:paraId="1F6899EF" w14:textId="77777777" w:rsidR="002E494F" w:rsidRDefault="00BB4824">
            <w:pPr>
              <w:spacing w:line="360" w:lineRule="auto"/>
              <w:jc w:val="center"/>
              <w:rPr>
                <w:rFonts w:ascii="仿宋" w:eastAsia="仿宋" w:hAnsi="仿宋" w:cs="仿宋"/>
              </w:rPr>
            </w:pPr>
            <w:r>
              <w:rPr>
                <w:rFonts w:ascii="仿宋" w:eastAsia="仿宋" w:hAnsi="仿宋" w:cs="仿宋" w:hint="eastAsia"/>
              </w:rPr>
              <w:t>34.8</w:t>
            </w:r>
          </w:p>
        </w:tc>
        <w:tc>
          <w:tcPr>
            <w:tcW w:w="990" w:type="dxa"/>
            <w:vAlign w:val="center"/>
          </w:tcPr>
          <w:p w14:paraId="0AE6237E" w14:textId="77777777" w:rsidR="002E494F" w:rsidRDefault="00BB4824">
            <w:pPr>
              <w:spacing w:line="360" w:lineRule="auto"/>
              <w:jc w:val="center"/>
              <w:rPr>
                <w:rFonts w:ascii="仿宋" w:eastAsia="仿宋" w:hAnsi="仿宋" w:cs="仿宋"/>
              </w:rPr>
            </w:pPr>
            <w:r>
              <w:rPr>
                <w:rFonts w:ascii="仿宋" w:eastAsia="仿宋" w:hAnsi="仿宋" w:cs="仿宋" w:hint="eastAsia"/>
              </w:rPr>
              <w:t>48</w:t>
            </w:r>
          </w:p>
        </w:tc>
        <w:tc>
          <w:tcPr>
            <w:tcW w:w="991" w:type="dxa"/>
            <w:vAlign w:val="center"/>
          </w:tcPr>
          <w:p w14:paraId="39EC5F0F" w14:textId="77777777" w:rsidR="002E494F" w:rsidRDefault="00BB4824">
            <w:pPr>
              <w:spacing w:line="360" w:lineRule="auto"/>
              <w:jc w:val="center"/>
              <w:rPr>
                <w:rFonts w:ascii="仿宋" w:eastAsia="仿宋" w:hAnsi="仿宋" w:cs="仿宋"/>
              </w:rPr>
            </w:pPr>
            <w:r>
              <w:rPr>
                <w:rFonts w:ascii="仿宋" w:eastAsia="仿宋" w:hAnsi="仿宋" w:cs="仿宋" w:hint="eastAsia"/>
              </w:rPr>
              <w:t>72</w:t>
            </w:r>
          </w:p>
        </w:tc>
      </w:tr>
      <w:tr w:rsidR="002E494F" w14:paraId="7E38BA5A" w14:textId="77777777">
        <w:trPr>
          <w:cantSplit/>
          <w:trHeight w:val="762"/>
          <w:jc w:val="center"/>
        </w:trPr>
        <w:tc>
          <w:tcPr>
            <w:tcW w:w="646" w:type="dxa"/>
            <w:vAlign w:val="center"/>
          </w:tcPr>
          <w:p w14:paraId="07717DAF" w14:textId="77777777" w:rsidR="002E494F" w:rsidRDefault="00BB4824">
            <w:pPr>
              <w:spacing w:line="360" w:lineRule="auto"/>
              <w:jc w:val="center"/>
              <w:rPr>
                <w:rFonts w:ascii="仿宋" w:eastAsia="仿宋" w:hAnsi="仿宋" w:cs="仿宋"/>
              </w:rPr>
            </w:pPr>
            <w:r>
              <w:rPr>
                <w:rFonts w:ascii="仿宋" w:eastAsia="仿宋" w:hAnsi="仿宋" w:cs="仿宋" w:hint="eastAsia"/>
              </w:rPr>
              <w:t>O5</w:t>
            </w:r>
          </w:p>
        </w:tc>
        <w:tc>
          <w:tcPr>
            <w:tcW w:w="2924" w:type="dxa"/>
          </w:tcPr>
          <w:p w14:paraId="27EF5BBF" w14:textId="77777777" w:rsidR="002E494F" w:rsidRDefault="00BB4824">
            <w:pPr>
              <w:spacing w:line="360" w:lineRule="auto"/>
              <w:rPr>
                <w:rFonts w:ascii="仿宋" w:eastAsia="仿宋" w:hAnsi="仿宋" w:cs="仿宋"/>
              </w:rPr>
            </w:pPr>
            <w:r>
              <w:rPr>
                <w:rFonts w:ascii="仿宋" w:eastAsia="仿宋" w:hAnsi="仿宋" w:cs="仿宋" w:hint="eastAsia"/>
              </w:rPr>
              <w:t>绝缘的热延伸试验200℃</w:t>
            </w:r>
          </w:p>
          <w:p w14:paraId="249F7891" w14:textId="77777777" w:rsidR="002E494F" w:rsidRDefault="00BB4824">
            <w:pPr>
              <w:spacing w:line="360" w:lineRule="auto"/>
              <w:rPr>
                <w:rFonts w:ascii="仿宋" w:eastAsia="仿宋" w:hAnsi="仿宋" w:cs="仿宋"/>
              </w:rPr>
            </w:pPr>
            <w:r>
              <w:rPr>
                <w:rFonts w:ascii="仿宋" w:eastAsia="仿宋" w:hAnsi="仿宋" w:cs="仿宋" w:hint="eastAsia"/>
              </w:rPr>
              <w:t>15min0.2Mpa载荷下最大伸长率%冷却后最大永久伸长率%</w:t>
            </w:r>
          </w:p>
        </w:tc>
        <w:tc>
          <w:tcPr>
            <w:tcW w:w="4952" w:type="dxa"/>
            <w:gridSpan w:val="6"/>
          </w:tcPr>
          <w:p w14:paraId="14E125C6" w14:textId="77777777" w:rsidR="002E494F" w:rsidRDefault="002E494F">
            <w:pPr>
              <w:spacing w:line="360" w:lineRule="auto"/>
              <w:jc w:val="center"/>
              <w:rPr>
                <w:rFonts w:ascii="仿宋" w:eastAsia="仿宋" w:hAnsi="仿宋" w:cs="仿宋"/>
              </w:rPr>
            </w:pPr>
          </w:p>
          <w:p w14:paraId="1C72E144" w14:textId="77777777" w:rsidR="002E494F" w:rsidRDefault="00BB4824">
            <w:pPr>
              <w:spacing w:line="360" w:lineRule="auto"/>
              <w:jc w:val="center"/>
              <w:rPr>
                <w:rFonts w:ascii="仿宋" w:eastAsia="仿宋" w:hAnsi="仿宋" w:cs="仿宋"/>
              </w:rPr>
            </w:pPr>
            <w:r>
              <w:rPr>
                <w:rFonts w:ascii="仿宋" w:eastAsia="仿宋" w:hAnsi="仿宋" w:cs="仿宋" w:hint="eastAsia"/>
              </w:rPr>
              <w:t>175±15</w:t>
            </w:r>
          </w:p>
        </w:tc>
      </w:tr>
      <w:tr w:rsidR="002E494F" w14:paraId="38B21428" w14:textId="77777777">
        <w:trPr>
          <w:cantSplit/>
          <w:trHeight w:val="390"/>
          <w:jc w:val="center"/>
        </w:trPr>
        <w:tc>
          <w:tcPr>
            <w:tcW w:w="646" w:type="dxa"/>
            <w:vAlign w:val="center"/>
          </w:tcPr>
          <w:p w14:paraId="615207ED" w14:textId="77777777" w:rsidR="002E494F" w:rsidRDefault="00BB4824">
            <w:pPr>
              <w:spacing w:line="360" w:lineRule="auto"/>
              <w:jc w:val="center"/>
              <w:rPr>
                <w:rFonts w:ascii="仿宋" w:eastAsia="仿宋" w:hAnsi="仿宋" w:cs="仿宋"/>
              </w:rPr>
            </w:pPr>
            <w:r>
              <w:rPr>
                <w:rFonts w:ascii="仿宋" w:eastAsia="仿宋" w:hAnsi="仿宋" w:cs="仿宋" w:hint="eastAsia"/>
              </w:rPr>
              <w:lastRenderedPageBreak/>
              <w:t>O6</w:t>
            </w:r>
          </w:p>
        </w:tc>
        <w:tc>
          <w:tcPr>
            <w:tcW w:w="2924" w:type="dxa"/>
          </w:tcPr>
          <w:p w14:paraId="23070B68" w14:textId="77777777" w:rsidR="002E494F" w:rsidRDefault="00BB4824">
            <w:pPr>
              <w:spacing w:line="360" w:lineRule="auto"/>
              <w:rPr>
                <w:rFonts w:ascii="仿宋" w:eastAsia="仿宋" w:hAnsi="仿宋" w:cs="仿宋"/>
              </w:rPr>
            </w:pPr>
            <w:r>
              <w:rPr>
                <w:rFonts w:ascii="仿宋" w:eastAsia="仿宋" w:hAnsi="仿宋" w:cs="仿宋" w:hint="eastAsia"/>
              </w:rPr>
              <w:t>三次弯曲的热循环后的局部放电1.5Uo不大于(PC)</w:t>
            </w:r>
          </w:p>
        </w:tc>
        <w:tc>
          <w:tcPr>
            <w:tcW w:w="2476" w:type="dxa"/>
            <w:gridSpan w:val="3"/>
          </w:tcPr>
          <w:p w14:paraId="604D555E" w14:textId="77777777" w:rsidR="002E494F" w:rsidRDefault="002E494F">
            <w:pPr>
              <w:spacing w:line="360" w:lineRule="auto"/>
              <w:jc w:val="center"/>
              <w:rPr>
                <w:rFonts w:ascii="仿宋" w:eastAsia="仿宋" w:hAnsi="仿宋" w:cs="仿宋"/>
              </w:rPr>
            </w:pPr>
          </w:p>
          <w:p w14:paraId="11D0E705" w14:textId="77777777" w:rsidR="002E494F" w:rsidRDefault="00BB4824">
            <w:pPr>
              <w:spacing w:line="360" w:lineRule="auto"/>
              <w:jc w:val="center"/>
              <w:rPr>
                <w:rFonts w:ascii="仿宋" w:eastAsia="仿宋" w:hAnsi="仿宋" w:cs="仿宋"/>
              </w:rPr>
            </w:pPr>
            <w:r>
              <w:rPr>
                <w:rFonts w:ascii="仿宋" w:eastAsia="仿宋" w:hAnsi="仿宋" w:cs="仿宋" w:hint="eastAsia"/>
              </w:rPr>
              <w:t>－</w:t>
            </w:r>
          </w:p>
        </w:tc>
        <w:tc>
          <w:tcPr>
            <w:tcW w:w="2476" w:type="dxa"/>
            <w:gridSpan w:val="3"/>
          </w:tcPr>
          <w:p w14:paraId="163B6590" w14:textId="77777777" w:rsidR="002E494F" w:rsidRDefault="002E494F">
            <w:pPr>
              <w:spacing w:line="360" w:lineRule="auto"/>
              <w:jc w:val="center"/>
              <w:rPr>
                <w:rFonts w:ascii="仿宋" w:eastAsia="仿宋" w:hAnsi="仿宋" w:cs="仿宋"/>
              </w:rPr>
            </w:pPr>
          </w:p>
          <w:p w14:paraId="7FB4085F" w14:textId="77777777" w:rsidR="002E494F" w:rsidRDefault="00BB4824">
            <w:pPr>
              <w:spacing w:line="360" w:lineRule="auto"/>
              <w:jc w:val="center"/>
              <w:rPr>
                <w:rFonts w:ascii="仿宋" w:eastAsia="仿宋" w:hAnsi="仿宋" w:cs="仿宋"/>
              </w:rPr>
            </w:pPr>
            <w:r>
              <w:rPr>
                <w:rFonts w:ascii="仿宋" w:eastAsia="仿宋" w:hAnsi="仿宋" w:cs="仿宋" w:hint="eastAsia"/>
              </w:rPr>
              <w:t>20</w:t>
            </w:r>
          </w:p>
        </w:tc>
      </w:tr>
      <w:tr w:rsidR="002E494F" w14:paraId="4E05C197" w14:textId="77777777">
        <w:trPr>
          <w:cantSplit/>
          <w:trHeight w:val="624"/>
          <w:jc w:val="center"/>
        </w:trPr>
        <w:tc>
          <w:tcPr>
            <w:tcW w:w="646" w:type="dxa"/>
            <w:vAlign w:val="center"/>
          </w:tcPr>
          <w:p w14:paraId="22BC0EE3" w14:textId="77777777" w:rsidR="002E494F" w:rsidRDefault="00BB4824">
            <w:pPr>
              <w:spacing w:line="360" w:lineRule="auto"/>
              <w:jc w:val="center"/>
              <w:rPr>
                <w:rFonts w:ascii="仿宋" w:eastAsia="仿宋" w:hAnsi="仿宋" w:cs="仿宋"/>
              </w:rPr>
            </w:pPr>
            <w:r>
              <w:rPr>
                <w:rFonts w:ascii="仿宋" w:eastAsia="仿宋" w:hAnsi="仿宋" w:cs="仿宋" w:hint="eastAsia"/>
              </w:rPr>
              <w:t>O7</w:t>
            </w:r>
          </w:p>
        </w:tc>
        <w:tc>
          <w:tcPr>
            <w:tcW w:w="2924" w:type="dxa"/>
            <w:vAlign w:val="center"/>
          </w:tcPr>
          <w:p w14:paraId="2393D177" w14:textId="77777777" w:rsidR="002E494F" w:rsidRDefault="00BB4824">
            <w:pPr>
              <w:spacing w:line="360" w:lineRule="auto"/>
              <w:rPr>
                <w:rFonts w:ascii="仿宋" w:eastAsia="仿宋" w:hAnsi="仿宋" w:cs="仿宋"/>
              </w:rPr>
            </w:pPr>
            <w:r>
              <w:rPr>
                <w:rFonts w:ascii="仿宋" w:eastAsia="仿宋" w:hAnsi="仿宋" w:cs="仿宋" w:hint="eastAsia"/>
              </w:rPr>
              <w:t>室温下tgδUo不大于Δtgδ2Uo—0.5Uo不大于</w:t>
            </w:r>
          </w:p>
        </w:tc>
        <w:tc>
          <w:tcPr>
            <w:tcW w:w="2476" w:type="dxa"/>
            <w:gridSpan w:val="3"/>
          </w:tcPr>
          <w:p w14:paraId="78D78224" w14:textId="77777777" w:rsidR="002E494F" w:rsidRDefault="002E494F">
            <w:pPr>
              <w:spacing w:line="360" w:lineRule="auto"/>
              <w:jc w:val="center"/>
              <w:rPr>
                <w:rFonts w:ascii="仿宋" w:eastAsia="仿宋" w:hAnsi="仿宋" w:cs="仿宋"/>
              </w:rPr>
            </w:pPr>
          </w:p>
          <w:p w14:paraId="7EA89CF4" w14:textId="77777777" w:rsidR="002E494F" w:rsidRDefault="00BB4824">
            <w:pPr>
              <w:spacing w:line="360" w:lineRule="auto"/>
              <w:jc w:val="center"/>
              <w:rPr>
                <w:rFonts w:ascii="仿宋" w:eastAsia="仿宋" w:hAnsi="仿宋" w:cs="仿宋"/>
              </w:rPr>
            </w:pPr>
            <w:r>
              <w:rPr>
                <w:rFonts w:ascii="仿宋" w:eastAsia="仿宋" w:hAnsi="仿宋" w:cs="仿宋" w:hint="eastAsia"/>
              </w:rPr>
              <w:t>－</w:t>
            </w:r>
          </w:p>
        </w:tc>
        <w:tc>
          <w:tcPr>
            <w:tcW w:w="2476" w:type="dxa"/>
            <w:gridSpan w:val="3"/>
            <w:vAlign w:val="center"/>
          </w:tcPr>
          <w:p w14:paraId="259A42D7" w14:textId="77777777" w:rsidR="002E494F" w:rsidRDefault="00BB4824">
            <w:pPr>
              <w:spacing w:line="360" w:lineRule="auto"/>
              <w:jc w:val="center"/>
              <w:rPr>
                <w:rFonts w:ascii="仿宋" w:eastAsia="仿宋" w:hAnsi="仿宋" w:cs="仿宋"/>
              </w:rPr>
            </w:pPr>
            <w:r>
              <w:rPr>
                <w:rFonts w:ascii="仿宋" w:eastAsia="仿宋" w:hAnsi="仿宋" w:cs="仿宋" w:hint="eastAsia"/>
              </w:rPr>
              <w:t>40×10</w:t>
            </w:r>
            <w:r>
              <w:rPr>
                <w:rFonts w:ascii="仿宋" w:eastAsia="仿宋" w:hAnsi="仿宋" w:cs="仿宋" w:hint="eastAsia"/>
                <w:vertAlign w:val="superscript"/>
              </w:rPr>
              <w:t>-4</w:t>
            </w:r>
          </w:p>
          <w:p w14:paraId="2A02F1DF" w14:textId="77777777" w:rsidR="002E494F" w:rsidRDefault="00BB4824">
            <w:pPr>
              <w:spacing w:line="360" w:lineRule="auto"/>
              <w:jc w:val="center"/>
              <w:rPr>
                <w:rFonts w:ascii="仿宋" w:eastAsia="仿宋" w:hAnsi="仿宋" w:cs="仿宋"/>
              </w:rPr>
            </w:pPr>
            <w:r>
              <w:rPr>
                <w:rFonts w:ascii="仿宋" w:eastAsia="仿宋" w:hAnsi="仿宋" w:cs="仿宋" w:hint="eastAsia"/>
              </w:rPr>
              <w:t>20×10</w:t>
            </w:r>
            <w:r>
              <w:rPr>
                <w:rFonts w:ascii="仿宋" w:eastAsia="仿宋" w:hAnsi="仿宋" w:cs="仿宋" w:hint="eastAsia"/>
                <w:vertAlign w:val="superscript"/>
              </w:rPr>
              <w:t>-4</w:t>
            </w:r>
          </w:p>
        </w:tc>
      </w:tr>
      <w:tr w:rsidR="002E494F" w14:paraId="6E90C504" w14:textId="77777777">
        <w:trPr>
          <w:cantSplit/>
          <w:trHeight w:val="454"/>
          <w:jc w:val="center"/>
        </w:trPr>
        <w:tc>
          <w:tcPr>
            <w:tcW w:w="646" w:type="dxa"/>
            <w:vAlign w:val="center"/>
          </w:tcPr>
          <w:p w14:paraId="4DE0A5EE" w14:textId="77777777" w:rsidR="002E494F" w:rsidRDefault="00BB4824">
            <w:pPr>
              <w:spacing w:line="360" w:lineRule="auto"/>
              <w:jc w:val="center"/>
              <w:rPr>
                <w:rFonts w:ascii="仿宋" w:eastAsia="仿宋" w:hAnsi="仿宋" w:cs="仿宋"/>
              </w:rPr>
            </w:pPr>
            <w:r>
              <w:rPr>
                <w:rFonts w:ascii="仿宋" w:eastAsia="仿宋" w:hAnsi="仿宋" w:cs="仿宋" w:hint="eastAsia"/>
              </w:rPr>
              <w:t>O8</w:t>
            </w:r>
          </w:p>
        </w:tc>
        <w:tc>
          <w:tcPr>
            <w:tcW w:w="2924" w:type="dxa"/>
            <w:vAlign w:val="center"/>
          </w:tcPr>
          <w:p w14:paraId="3E4A80C4" w14:textId="77777777" w:rsidR="002E494F" w:rsidRDefault="00BB4824">
            <w:pPr>
              <w:spacing w:line="360" w:lineRule="auto"/>
              <w:rPr>
                <w:rFonts w:ascii="仿宋" w:eastAsia="仿宋" w:hAnsi="仿宋" w:cs="仿宋"/>
              </w:rPr>
            </w:pPr>
            <w:r>
              <w:rPr>
                <w:rFonts w:ascii="仿宋" w:eastAsia="仿宋" w:hAnsi="仿宋" w:cs="仿宋" w:hint="eastAsia"/>
              </w:rPr>
              <w:t>加热到长期工作温度时2kV下tgδ不大于</w:t>
            </w:r>
          </w:p>
        </w:tc>
        <w:tc>
          <w:tcPr>
            <w:tcW w:w="2476" w:type="dxa"/>
            <w:gridSpan w:val="3"/>
          </w:tcPr>
          <w:p w14:paraId="4B3AA8DB" w14:textId="77777777" w:rsidR="002E494F" w:rsidRDefault="002E494F">
            <w:pPr>
              <w:spacing w:line="360" w:lineRule="auto"/>
              <w:jc w:val="center"/>
              <w:rPr>
                <w:rFonts w:ascii="仿宋" w:eastAsia="仿宋" w:hAnsi="仿宋" w:cs="仿宋"/>
              </w:rPr>
            </w:pPr>
          </w:p>
          <w:p w14:paraId="246CC89B" w14:textId="77777777" w:rsidR="002E494F" w:rsidRDefault="00BB4824">
            <w:pPr>
              <w:spacing w:line="360" w:lineRule="auto"/>
              <w:jc w:val="center"/>
              <w:rPr>
                <w:rFonts w:ascii="仿宋" w:eastAsia="仿宋" w:hAnsi="仿宋" w:cs="仿宋"/>
              </w:rPr>
            </w:pPr>
            <w:r>
              <w:rPr>
                <w:rFonts w:ascii="仿宋" w:eastAsia="仿宋" w:hAnsi="仿宋" w:cs="仿宋" w:hint="eastAsia"/>
                <w:lang w:val="en-GB"/>
              </w:rPr>
              <w:t>－</w:t>
            </w:r>
          </w:p>
        </w:tc>
        <w:tc>
          <w:tcPr>
            <w:tcW w:w="2476" w:type="dxa"/>
            <w:gridSpan w:val="3"/>
            <w:vAlign w:val="center"/>
          </w:tcPr>
          <w:p w14:paraId="7C589D20" w14:textId="77777777" w:rsidR="002E494F" w:rsidRDefault="00BB4824">
            <w:pPr>
              <w:spacing w:line="360" w:lineRule="auto"/>
              <w:jc w:val="center"/>
              <w:rPr>
                <w:rFonts w:ascii="仿宋" w:eastAsia="仿宋" w:hAnsi="仿宋" w:cs="仿宋"/>
              </w:rPr>
            </w:pPr>
            <w:r>
              <w:rPr>
                <w:rFonts w:ascii="仿宋" w:eastAsia="仿宋" w:hAnsi="仿宋" w:cs="仿宋" w:hint="eastAsia"/>
              </w:rPr>
              <w:t>80</w:t>
            </w:r>
            <w:r>
              <w:rPr>
                <w:rFonts w:ascii="仿宋" w:eastAsia="仿宋" w:hAnsi="仿宋" w:cs="仿宋" w:hint="eastAsia"/>
                <w:lang w:val="en-GB"/>
              </w:rPr>
              <w:t>×</w:t>
            </w:r>
            <w:r>
              <w:rPr>
                <w:rFonts w:ascii="仿宋" w:eastAsia="仿宋" w:hAnsi="仿宋" w:cs="仿宋" w:hint="eastAsia"/>
              </w:rPr>
              <w:t>10</w:t>
            </w:r>
            <w:r>
              <w:rPr>
                <w:rFonts w:ascii="仿宋" w:eastAsia="仿宋" w:hAnsi="仿宋" w:cs="仿宋" w:hint="eastAsia"/>
                <w:vertAlign w:val="superscript"/>
              </w:rPr>
              <w:t>-4</w:t>
            </w:r>
          </w:p>
        </w:tc>
      </w:tr>
      <w:tr w:rsidR="002E494F" w14:paraId="3AEAD691" w14:textId="77777777">
        <w:trPr>
          <w:cantSplit/>
          <w:trHeight w:val="454"/>
          <w:jc w:val="center"/>
        </w:trPr>
        <w:tc>
          <w:tcPr>
            <w:tcW w:w="646" w:type="dxa"/>
            <w:vAlign w:val="center"/>
          </w:tcPr>
          <w:p w14:paraId="42E315FA" w14:textId="77777777" w:rsidR="002E494F" w:rsidRDefault="00BB4824">
            <w:pPr>
              <w:spacing w:line="360" w:lineRule="auto"/>
              <w:jc w:val="center"/>
              <w:rPr>
                <w:rFonts w:ascii="仿宋" w:eastAsia="仿宋" w:hAnsi="仿宋" w:cs="仿宋"/>
              </w:rPr>
            </w:pPr>
            <w:r>
              <w:rPr>
                <w:rFonts w:ascii="仿宋" w:eastAsia="仿宋" w:hAnsi="仿宋" w:cs="仿宋" w:hint="eastAsia"/>
              </w:rPr>
              <w:t>O9</w:t>
            </w:r>
          </w:p>
        </w:tc>
        <w:tc>
          <w:tcPr>
            <w:tcW w:w="2924" w:type="dxa"/>
          </w:tcPr>
          <w:p w14:paraId="1CCEE479" w14:textId="77777777" w:rsidR="002E494F" w:rsidRDefault="00BB4824">
            <w:pPr>
              <w:spacing w:line="360" w:lineRule="auto"/>
              <w:rPr>
                <w:rFonts w:ascii="仿宋" w:eastAsia="仿宋" w:hAnsi="仿宋" w:cs="仿宋"/>
              </w:rPr>
            </w:pPr>
            <w:r>
              <w:rPr>
                <w:rFonts w:ascii="仿宋" w:eastAsia="仿宋" w:hAnsi="仿宋" w:cs="仿宋" w:hint="eastAsia"/>
              </w:rPr>
              <w:t>加热到比长期工作温度高5℃，热冲击(±10次)（kV）</w:t>
            </w:r>
          </w:p>
        </w:tc>
        <w:tc>
          <w:tcPr>
            <w:tcW w:w="990" w:type="dxa"/>
          </w:tcPr>
          <w:p w14:paraId="481FC8D4" w14:textId="77777777" w:rsidR="002E494F" w:rsidRDefault="002E494F">
            <w:pPr>
              <w:spacing w:line="360" w:lineRule="auto"/>
              <w:jc w:val="center"/>
              <w:rPr>
                <w:rFonts w:ascii="仿宋" w:eastAsia="仿宋" w:hAnsi="仿宋" w:cs="仿宋"/>
              </w:rPr>
            </w:pPr>
          </w:p>
        </w:tc>
        <w:tc>
          <w:tcPr>
            <w:tcW w:w="990" w:type="dxa"/>
            <w:vAlign w:val="center"/>
          </w:tcPr>
          <w:p w14:paraId="066842D0" w14:textId="77777777" w:rsidR="002E494F" w:rsidRDefault="00BB4824">
            <w:pPr>
              <w:spacing w:line="360" w:lineRule="auto"/>
              <w:jc w:val="center"/>
              <w:rPr>
                <w:rFonts w:ascii="仿宋" w:eastAsia="仿宋" w:hAnsi="仿宋" w:cs="仿宋"/>
              </w:rPr>
            </w:pPr>
            <w:r>
              <w:rPr>
                <w:rFonts w:ascii="仿宋" w:eastAsia="仿宋" w:hAnsi="仿宋" w:cs="仿宋" w:hint="eastAsia"/>
              </w:rPr>
              <w:t>75</w:t>
            </w:r>
          </w:p>
        </w:tc>
        <w:tc>
          <w:tcPr>
            <w:tcW w:w="991" w:type="dxa"/>
            <w:gridSpan w:val="2"/>
            <w:vAlign w:val="center"/>
          </w:tcPr>
          <w:p w14:paraId="68D7D836" w14:textId="77777777" w:rsidR="002E494F" w:rsidRDefault="00BB4824">
            <w:pPr>
              <w:spacing w:line="360" w:lineRule="auto"/>
              <w:jc w:val="center"/>
              <w:rPr>
                <w:rFonts w:ascii="仿宋" w:eastAsia="仿宋" w:hAnsi="仿宋" w:cs="仿宋"/>
              </w:rPr>
            </w:pPr>
            <w:r>
              <w:rPr>
                <w:rFonts w:ascii="仿宋" w:eastAsia="仿宋" w:hAnsi="仿宋" w:cs="仿宋" w:hint="eastAsia"/>
              </w:rPr>
              <w:t>95</w:t>
            </w:r>
          </w:p>
        </w:tc>
        <w:tc>
          <w:tcPr>
            <w:tcW w:w="990" w:type="dxa"/>
            <w:vAlign w:val="center"/>
          </w:tcPr>
          <w:p w14:paraId="3B8E87BA" w14:textId="77777777" w:rsidR="002E494F" w:rsidRDefault="00BB4824">
            <w:pPr>
              <w:spacing w:line="360" w:lineRule="auto"/>
              <w:jc w:val="center"/>
              <w:rPr>
                <w:rFonts w:ascii="仿宋" w:eastAsia="仿宋" w:hAnsi="仿宋" w:cs="仿宋"/>
              </w:rPr>
            </w:pPr>
            <w:r>
              <w:rPr>
                <w:rFonts w:ascii="仿宋" w:eastAsia="仿宋" w:hAnsi="仿宋" w:cs="仿宋" w:hint="eastAsia"/>
              </w:rPr>
              <w:t>125</w:t>
            </w:r>
          </w:p>
        </w:tc>
        <w:tc>
          <w:tcPr>
            <w:tcW w:w="991" w:type="dxa"/>
            <w:vAlign w:val="center"/>
          </w:tcPr>
          <w:p w14:paraId="65F9CAED" w14:textId="77777777" w:rsidR="002E494F" w:rsidRDefault="00BB4824">
            <w:pPr>
              <w:spacing w:line="360" w:lineRule="auto"/>
              <w:jc w:val="center"/>
              <w:rPr>
                <w:rFonts w:ascii="仿宋" w:eastAsia="仿宋" w:hAnsi="仿宋" w:cs="仿宋"/>
              </w:rPr>
            </w:pPr>
            <w:r>
              <w:rPr>
                <w:rFonts w:ascii="仿宋" w:eastAsia="仿宋" w:hAnsi="仿宋" w:cs="仿宋" w:hint="eastAsia"/>
              </w:rPr>
              <w:t>170</w:t>
            </w:r>
          </w:p>
        </w:tc>
      </w:tr>
      <w:tr w:rsidR="002E494F" w14:paraId="15A7114F" w14:textId="77777777">
        <w:trPr>
          <w:cantSplit/>
          <w:trHeight w:val="250"/>
          <w:jc w:val="center"/>
        </w:trPr>
        <w:tc>
          <w:tcPr>
            <w:tcW w:w="646" w:type="dxa"/>
            <w:vAlign w:val="center"/>
          </w:tcPr>
          <w:p w14:paraId="5E3644CD" w14:textId="77777777" w:rsidR="002E494F" w:rsidRDefault="00BB4824">
            <w:pPr>
              <w:spacing w:line="360" w:lineRule="auto"/>
              <w:jc w:val="center"/>
              <w:rPr>
                <w:rFonts w:ascii="仿宋" w:eastAsia="仿宋" w:hAnsi="仿宋" w:cs="仿宋"/>
              </w:rPr>
            </w:pPr>
            <w:r>
              <w:rPr>
                <w:rFonts w:ascii="仿宋" w:eastAsia="仿宋" w:hAnsi="仿宋" w:cs="仿宋" w:hint="eastAsia"/>
              </w:rPr>
              <w:t>O10</w:t>
            </w:r>
          </w:p>
        </w:tc>
        <w:tc>
          <w:tcPr>
            <w:tcW w:w="2924" w:type="dxa"/>
            <w:vAlign w:val="center"/>
          </w:tcPr>
          <w:p w14:paraId="62FA5B4A" w14:textId="77777777" w:rsidR="002E494F" w:rsidRDefault="00BB4824">
            <w:pPr>
              <w:spacing w:line="360" w:lineRule="auto"/>
              <w:rPr>
                <w:rFonts w:ascii="仿宋" w:eastAsia="仿宋" w:hAnsi="仿宋" w:cs="仿宋"/>
              </w:rPr>
            </w:pPr>
            <w:r>
              <w:rPr>
                <w:rFonts w:ascii="仿宋" w:eastAsia="仿宋" w:hAnsi="仿宋" w:cs="仿宋" w:hint="eastAsia"/>
              </w:rPr>
              <w:t>4hour工频试验（kV）</w:t>
            </w:r>
          </w:p>
        </w:tc>
        <w:tc>
          <w:tcPr>
            <w:tcW w:w="990" w:type="dxa"/>
            <w:vAlign w:val="center"/>
          </w:tcPr>
          <w:p w14:paraId="398D1886" w14:textId="77777777" w:rsidR="002E494F" w:rsidRDefault="002E494F">
            <w:pPr>
              <w:spacing w:line="360" w:lineRule="auto"/>
              <w:jc w:val="center"/>
              <w:rPr>
                <w:rFonts w:ascii="仿宋" w:eastAsia="仿宋" w:hAnsi="仿宋" w:cs="仿宋"/>
              </w:rPr>
            </w:pPr>
          </w:p>
        </w:tc>
        <w:tc>
          <w:tcPr>
            <w:tcW w:w="990" w:type="dxa"/>
            <w:vAlign w:val="center"/>
          </w:tcPr>
          <w:p w14:paraId="74F2A312" w14:textId="77777777" w:rsidR="002E494F" w:rsidRDefault="00BB4824">
            <w:pPr>
              <w:spacing w:line="360" w:lineRule="auto"/>
              <w:jc w:val="center"/>
              <w:rPr>
                <w:rFonts w:ascii="仿宋" w:eastAsia="仿宋" w:hAnsi="仿宋" w:cs="仿宋"/>
              </w:rPr>
            </w:pPr>
            <w:r>
              <w:rPr>
                <w:rFonts w:ascii="仿宋" w:eastAsia="仿宋" w:hAnsi="仿宋" w:cs="仿宋" w:hint="eastAsia"/>
              </w:rPr>
              <w:t>24</w:t>
            </w:r>
          </w:p>
        </w:tc>
        <w:tc>
          <w:tcPr>
            <w:tcW w:w="991" w:type="dxa"/>
            <w:gridSpan w:val="2"/>
            <w:vAlign w:val="center"/>
          </w:tcPr>
          <w:p w14:paraId="1B66D3F1" w14:textId="77777777" w:rsidR="002E494F" w:rsidRDefault="00BB4824">
            <w:pPr>
              <w:spacing w:line="360" w:lineRule="auto"/>
              <w:jc w:val="center"/>
              <w:rPr>
                <w:rFonts w:ascii="仿宋" w:eastAsia="仿宋" w:hAnsi="仿宋" w:cs="仿宋"/>
              </w:rPr>
            </w:pPr>
            <w:r>
              <w:rPr>
                <w:rFonts w:ascii="仿宋" w:eastAsia="仿宋" w:hAnsi="仿宋" w:cs="仿宋" w:hint="eastAsia"/>
              </w:rPr>
              <w:t>34.8</w:t>
            </w:r>
          </w:p>
        </w:tc>
        <w:tc>
          <w:tcPr>
            <w:tcW w:w="990" w:type="dxa"/>
            <w:vAlign w:val="center"/>
          </w:tcPr>
          <w:p w14:paraId="52DD7554" w14:textId="77777777" w:rsidR="002E494F" w:rsidRDefault="00BB4824">
            <w:pPr>
              <w:spacing w:line="360" w:lineRule="auto"/>
              <w:jc w:val="center"/>
              <w:rPr>
                <w:rFonts w:ascii="仿宋" w:eastAsia="仿宋" w:hAnsi="仿宋" w:cs="仿宋"/>
              </w:rPr>
            </w:pPr>
            <w:r>
              <w:rPr>
                <w:rFonts w:ascii="仿宋" w:eastAsia="仿宋" w:hAnsi="仿宋" w:cs="仿宋" w:hint="eastAsia"/>
              </w:rPr>
              <w:t>48</w:t>
            </w:r>
          </w:p>
        </w:tc>
        <w:tc>
          <w:tcPr>
            <w:tcW w:w="991" w:type="dxa"/>
            <w:vAlign w:val="center"/>
          </w:tcPr>
          <w:p w14:paraId="14EAFAE0" w14:textId="77777777" w:rsidR="002E494F" w:rsidRDefault="00BB4824">
            <w:pPr>
              <w:spacing w:line="360" w:lineRule="auto"/>
              <w:jc w:val="center"/>
              <w:rPr>
                <w:rFonts w:ascii="仿宋" w:eastAsia="仿宋" w:hAnsi="仿宋" w:cs="仿宋"/>
              </w:rPr>
            </w:pPr>
            <w:r>
              <w:rPr>
                <w:rFonts w:ascii="仿宋" w:eastAsia="仿宋" w:hAnsi="仿宋" w:cs="仿宋" w:hint="eastAsia"/>
              </w:rPr>
              <w:t>72</w:t>
            </w:r>
          </w:p>
        </w:tc>
      </w:tr>
      <w:tr w:rsidR="002E494F" w14:paraId="1270DDC0" w14:textId="77777777">
        <w:trPr>
          <w:cantSplit/>
          <w:trHeight w:val="283"/>
          <w:jc w:val="center"/>
        </w:trPr>
        <w:tc>
          <w:tcPr>
            <w:tcW w:w="646" w:type="dxa"/>
            <w:vAlign w:val="center"/>
          </w:tcPr>
          <w:p w14:paraId="454FC470" w14:textId="77777777" w:rsidR="002E494F" w:rsidRDefault="00BB4824">
            <w:pPr>
              <w:spacing w:line="360" w:lineRule="auto"/>
              <w:jc w:val="center"/>
              <w:rPr>
                <w:rFonts w:ascii="仿宋" w:eastAsia="仿宋" w:hAnsi="仿宋" w:cs="仿宋"/>
              </w:rPr>
            </w:pPr>
            <w:r>
              <w:rPr>
                <w:rFonts w:ascii="仿宋" w:eastAsia="仿宋" w:hAnsi="仿宋" w:cs="仿宋" w:hint="eastAsia"/>
              </w:rPr>
              <w:t>O11</w:t>
            </w:r>
          </w:p>
        </w:tc>
        <w:tc>
          <w:tcPr>
            <w:tcW w:w="2924" w:type="dxa"/>
          </w:tcPr>
          <w:p w14:paraId="202FD422" w14:textId="77777777" w:rsidR="002E494F" w:rsidRDefault="00BB4824">
            <w:pPr>
              <w:spacing w:line="360" w:lineRule="auto"/>
              <w:rPr>
                <w:rFonts w:ascii="仿宋" w:eastAsia="仿宋" w:hAnsi="仿宋" w:cs="仿宋"/>
              </w:rPr>
            </w:pPr>
            <w:r>
              <w:rPr>
                <w:rFonts w:ascii="仿宋" w:eastAsia="仿宋" w:hAnsi="仿宋" w:cs="仿宋" w:hint="eastAsia"/>
              </w:rPr>
              <w:t>绝缘和护套的</w:t>
            </w:r>
          </w:p>
          <w:p w14:paraId="65E9CEDA" w14:textId="77777777" w:rsidR="002E494F" w:rsidRDefault="00BB4824">
            <w:pPr>
              <w:spacing w:line="360" w:lineRule="auto"/>
              <w:rPr>
                <w:rFonts w:ascii="仿宋" w:eastAsia="仿宋" w:hAnsi="仿宋" w:cs="仿宋"/>
              </w:rPr>
            </w:pPr>
            <w:r>
              <w:rPr>
                <w:rFonts w:ascii="仿宋" w:eastAsia="仿宋" w:hAnsi="仿宋" w:cs="仿宋" w:hint="eastAsia"/>
              </w:rPr>
              <w:t>非电性试验</w:t>
            </w:r>
          </w:p>
        </w:tc>
        <w:tc>
          <w:tcPr>
            <w:tcW w:w="4952" w:type="dxa"/>
            <w:gridSpan w:val="6"/>
            <w:vAlign w:val="center"/>
          </w:tcPr>
          <w:p w14:paraId="55B16B5E" w14:textId="77777777" w:rsidR="002E494F" w:rsidRDefault="00BB4824">
            <w:pPr>
              <w:spacing w:line="360" w:lineRule="auto"/>
              <w:jc w:val="center"/>
              <w:rPr>
                <w:rFonts w:ascii="仿宋" w:eastAsia="仿宋" w:hAnsi="仿宋" w:cs="仿宋"/>
              </w:rPr>
            </w:pPr>
            <w:r>
              <w:rPr>
                <w:rFonts w:ascii="仿宋" w:eastAsia="仿宋" w:hAnsi="仿宋" w:cs="仿宋" w:hint="eastAsia"/>
              </w:rPr>
              <w:t>略</w:t>
            </w:r>
          </w:p>
        </w:tc>
      </w:tr>
    </w:tbl>
    <w:p w14:paraId="0EF7D81C"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注：序号1-3为每盘出厂试验，序号4-5为抽样试验项目，序号6-11为形式试验项目。</w:t>
      </w:r>
    </w:p>
    <w:p w14:paraId="552A56FA"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4、交货长度及包装</w:t>
      </w:r>
    </w:p>
    <w:p w14:paraId="5457A67C"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(1)一般情况下电缆敷设时，不允许中间接头。</w:t>
      </w:r>
    </w:p>
    <w:p w14:paraId="419AD1F1"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(2)根据最终用户要求可协议任何长度电缆交货。</w:t>
      </w:r>
    </w:p>
    <w:p w14:paraId="6B74DDCB"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(3)电缆应成盘包装，短段电缆可成圈包装。成圈或成盘的电缆卷绕整齐、并有防尘包装，电缆盘具符合GB4005的现行标准规定。</w:t>
      </w:r>
    </w:p>
    <w:p w14:paraId="7D6DAD61" w14:textId="77777777" w:rsidR="002E494F" w:rsidRDefault="002E494F">
      <w:pPr>
        <w:spacing w:line="360" w:lineRule="auto"/>
        <w:ind w:firstLineChars="200" w:firstLine="560"/>
        <w:rPr>
          <w:rFonts w:ascii="仿宋_GB2312" w:eastAsia="仿宋_GB2312" w:hAnsi="仿宋"/>
          <w:color w:val="000000"/>
          <w:sz w:val="28"/>
          <w:szCs w:val="28"/>
        </w:rPr>
      </w:pPr>
    </w:p>
    <w:p w14:paraId="73A14D28" w14:textId="77777777" w:rsidR="002E494F" w:rsidRDefault="00BB4824">
      <w:pPr>
        <w:spacing w:line="360" w:lineRule="auto"/>
        <w:ind w:firstLineChars="200" w:firstLine="562"/>
        <w:rPr>
          <w:rFonts w:ascii="仿宋_GB2312" w:eastAsia="仿宋_GB2312" w:hAnsi="仿宋"/>
          <w:b/>
          <w:color w:val="0000FF"/>
          <w:sz w:val="28"/>
          <w:szCs w:val="28"/>
        </w:rPr>
      </w:pPr>
      <w:r>
        <w:rPr>
          <w:rFonts w:ascii="仿宋_GB2312" w:eastAsia="仿宋_GB2312" w:hAnsi="仿宋" w:hint="eastAsia"/>
          <w:b/>
          <w:color w:val="000000"/>
          <w:sz w:val="28"/>
          <w:szCs w:val="28"/>
        </w:rPr>
        <w:t>（三）报价文件</w:t>
      </w:r>
      <w:r>
        <w:rPr>
          <w:rFonts w:ascii="仿宋_GB2312" w:eastAsia="仿宋_GB2312" w:hAnsi="仿宋" w:hint="eastAsia"/>
          <w:color w:val="000000"/>
          <w:sz w:val="28"/>
          <w:szCs w:val="28"/>
        </w:rPr>
        <w:t xml:space="preserve"> </w:t>
      </w:r>
    </w:p>
    <w:p w14:paraId="0E19FF88" w14:textId="77777777" w:rsidR="002E494F" w:rsidRDefault="00BB4824">
      <w:pPr>
        <w:pStyle w:val="a6"/>
        <w:tabs>
          <w:tab w:val="left" w:pos="0"/>
        </w:tabs>
        <w:snapToGrid w:val="0"/>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1.“报价文件”袋封面（格式见第三部分）；</w:t>
      </w:r>
    </w:p>
    <w:p w14:paraId="166CAB99" w14:textId="77777777" w:rsidR="002E494F" w:rsidRDefault="00BB4824">
      <w:pPr>
        <w:pStyle w:val="a6"/>
        <w:tabs>
          <w:tab w:val="left" w:pos="0"/>
        </w:tabs>
        <w:snapToGrid w:val="0"/>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 xml:space="preserve">2.报价函（格式见第三部分）。 </w:t>
      </w:r>
    </w:p>
    <w:p w14:paraId="61FFBFFB" w14:textId="77777777" w:rsidR="002E494F" w:rsidRDefault="00BB4824">
      <w:pPr>
        <w:pStyle w:val="a6"/>
        <w:tabs>
          <w:tab w:val="left" w:pos="0"/>
        </w:tabs>
        <w:snapToGrid w:val="0"/>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报价文件中所写明的报价将作为谈判的首轮报价；</w:t>
      </w:r>
    </w:p>
    <w:p w14:paraId="2B74F141" w14:textId="77777777" w:rsidR="002E494F" w:rsidRDefault="00BB4824">
      <w:pPr>
        <w:pStyle w:val="a6"/>
        <w:tabs>
          <w:tab w:val="left" w:pos="0"/>
        </w:tabs>
        <w:snapToGrid w:val="0"/>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3.供应商报价应包含供应商完成本项目全部工作所应收取的全部费用。如果供应商在成交并签署合同后，在完成本项目的工作中出现的任何遗漏，均由成交供应商免费提供，采购人不再支付任何费用；</w:t>
      </w:r>
    </w:p>
    <w:p w14:paraId="405801C3" w14:textId="77777777" w:rsidR="002E494F" w:rsidRDefault="00BB4824">
      <w:pPr>
        <w:autoSpaceDE w:val="0"/>
        <w:autoSpaceDN w:val="0"/>
        <w:adjustRightInd w:val="0"/>
        <w:spacing w:line="360" w:lineRule="auto"/>
        <w:ind w:firstLine="560"/>
        <w:rPr>
          <w:rFonts w:ascii="仿宋_GB2312" w:eastAsia="仿宋_GB2312" w:hAnsi="仿宋" w:cs="Courier New"/>
          <w:color w:val="000000"/>
          <w:sz w:val="28"/>
          <w:szCs w:val="28"/>
        </w:rPr>
      </w:pPr>
      <w:r>
        <w:rPr>
          <w:rFonts w:ascii="仿宋_GB2312" w:eastAsia="仿宋_GB2312" w:hAnsi="仿宋" w:hint="eastAsia"/>
          <w:color w:val="000000"/>
          <w:sz w:val="28"/>
          <w:szCs w:val="28"/>
        </w:rPr>
        <w:t>4.</w:t>
      </w:r>
      <w:r>
        <w:rPr>
          <w:rFonts w:ascii="仿宋_GB2312" w:eastAsia="仿宋_GB2312" w:hAnsi="仿宋" w:cs="Courier New" w:hint="eastAsia"/>
          <w:color w:val="000000"/>
          <w:sz w:val="28"/>
          <w:szCs w:val="28"/>
        </w:rPr>
        <w:t>供应商只允许有一个最终报价，如未按要求报价，为无效报价。</w:t>
      </w:r>
    </w:p>
    <w:p w14:paraId="0B4863B2" w14:textId="77777777" w:rsidR="002E494F" w:rsidRDefault="00BB4824">
      <w:pPr>
        <w:pStyle w:val="2"/>
      </w:pPr>
      <w:bookmarkStart w:id="18" w:name="_Toc3129"/>
      <w:bookmarkStart w:id="19" w:name="_Toc7048"/>
      <w:r>
        <w:rPr>
          <w:rFonts w:hint="eastAsia"/>
        </w:rPr>
        <w:lastRenderedPageBreak/>
        <w:t>三、谈判响应文件的编制</w:t>
      </w:r>
      <w:bookmarkEnd w:id="18"/>
      <w:bookmarkEnd w:id="19"/>
    </w:p>
    <w:p w14:paraId="73254C92" w14:textId="77777777" w:rsidR="002E494F" w:rsidRDefault="00BB4824">
      <w:pPr>
        <w:spacing w:line="360" w:lineRule="auto"/>
        <w:ind w:firstLineChars="192" w:firstLine="538"/>
        <w:rPr>
          <w:rFonts w:ascii="仿宋_GB2312" w:eastAsia="仿宋_GB2312" w:hAnsi="仿宋"/>
          <w:color w:val="0D0D0D"/>
          <w:sz w:val="28"/>
          <w:szCs w:val="28"/>
        </w:rPr>
      </w:pPr>
      <w:r>
        <w:rPr>
          <w:rFonts w:ascii="仿宋_GB2312" w:eastAsia="仿宋_GB2312" w:hAnsi="仿宋" w:hint="eastAsia"/>
          <w:color w:val="0D0D0D"/>
          <w:sz w:val="28"/>
          <w:szCs w:val="28"/>
        </w:rPr>
        <w:t>1.报价文件应单独密封，其余所有文件可装订成册另行密封；</w:t>
      </w:r>
    </w:p>
    <w:p w14:paraId="78F783FB" w14:textId="77777777" w:rsidR="002E494F" w:rsidRDefault="00BB4824">
      <w:pPr>
        <w:spacing w:line="360" w:lineRule="auto"/>
        <w:ind w:firstLineChars="192" w:firstLine="538"/>
        <w:rPr>
          <w:rFonts w:ascii="仿宋_GB2312" w:eastAsia="仿宋_GB2312" w:hAnsi="仿宋"/>
          <w:color w:val="0D0D0D"/>
          <w:sz w:val="28"/>
          <w:szCs w:val="28"/>
        </w:rPr>
      </w:pPr>
      <w:r>
        <w:rPr>
          <w:rFonts w:ascii="仿宋_GB2312" w:eastAsia="仿宋_GB2312" w:hAnsi="仿宋" w:hint="eastAsia"/>
          <w:color w:val="0D0D0D"/>
          <w:sz w:val="28"/>
          <w:szCs w:val="28"/>
        </w:rPr>
        <w:t>2.谈判响应文件一律采用A4纸张；</w:t>
      </w:r>
    </w:p>
    <w:p w14:paraId="4A8F39A1" w14:textId="77777777" w:rsidR="002E494F" w:rsidRDefault="00BB4824">
      <w:pPr>
        <w:spacing w:line="360" w:lineRule="auto"/>
        <w:ind w:firstLineChars="192" w:firstLine="538"/>
        <w:rPr>
          <w:rFonts w:ascii="仿宋_GB2312" w:eastAsia="仿宋_GB2312" w:hAnsi="仿宋"/>
          <w:color w:val="0D0D0D"/>
          <w:sz w:val="28"/>
          <w:szCs w:val="28"/>
        </w:rPr>
      </w:pPr>
      <w:r>
        <w:rPr>
          <w:rFonts w:ascii="仿宋_GB2312" w:eastAsia="仿宋_GB2312" w:hAnsi="仿宋" w:hint="eastAsia"/>
          <w:color w:val="0D0D0D"/>
          <w:sz w:val="28"/>
          <w:szCs w:val="28"/>
        </w:rPr>
        <w:t>供应商须逐一注明以下内容并打印后贴到每一个密封袋上：</w:t>
      </w:r>
    </w:p>
    <w:p w14:paraId="73A2C2A8" w14:textId="77777777" w:rsidR="002E494F" w:rsidRDefault="00BB4824">
      <w:pPr>
        <w:spacing w:line="360" w:lineRule="auto"/>
        <w:ind w:firstLineChars="192" w:firstLine="538"/>
        <w:rPr>
          <w:rFonts w:ascii="仿宋_GB2312" w:eastAsia="仿宋_GB2312" w:hAnsi="仿宋"/>
          <w:color w:val="0D0D0D"/>
          <w:sz w:val="28"/>
          <w:szCs w:val="28"/>
        </w:rPr>
      </w:pPr>
      <w:r>
        <w:rPr>
          <w:rFonts w:ascii="仿宋_GB2312" w:eastAsia="仿宋_GB2312" w:hAnsi="仿宋" w:hint="eastAsia"/>
          <w:color w:val="0D0D0D"/>
          <w:sz w:val="28"/>
          <w:szCs w:val="28"/>
        </w:rPr>
        <w:t>（1）文件名称（指此密封袋内所装的文件类型。如为资格证明文件，则注明：资格证明文件，以此类推）；</w:t>
      </w:r>
    </w:p>
    <w:p w14:paraId="461299D2" w14:textId="77777777" w:rsidR="002E494F" w:rsidRDefault="00BB4824">
      <w:pPr>
        <w:spacing w:line="360" w:lineRule="auto"/>
        <w:ind w:firstLineChars="200" w:firstLine="560"/>
        <w:rPr>
          <w:rFonts w:ascii="仿宋_GB2312" w:eastAsia="仿宋_GB2312" w:hAnsi="仿宋"/>
          <w:color w:val="0D0D0D"/>
          <w:sz w:val="28"/>
          <w:szCs w:val="28"/>
        </w:rPr>
      </w:pPr>
      <w:r>
        <w:rPr>
          <w:rFonts w:ascii="仿宋_GB2312" w:eastAsia="仿宋_GB2312" w:hAnsi="仿宋" w:hint="eastAsia"/>
          <w:color w:val="0D0D0D"/>
          <w:sz w:val="28"/>
          <w:szCs w:val="28"/>
        </w:rPr>
        <w:t>（2）项目名称</w:t>
      </w:r>
      <w:r>
        <w:rPr>
          <w:rFonts w:ascii="仿宋_GB2312" w:eastAsia="仿宋_GB2312" w:hAnsi="黑体" w:hint="eastAsia"/>
          <w:color w:val="0D0D0D"/>
          <w:sz w:val="28"/>
          <w:szCs w:val="28"/>
        </w:rPr>
        <w:t>；资中县城区污水处理厂升级改造项目双电源工程</w:t>
      </w:r>
    </w:p>
    <w:p w14:paraId="52A3F19E" w14:textId="76F68A3E" w:rsidR="002E494F" w:rsidRDefault="00BB4824">
      <w:pPr>
        <w:spacing w:line="360" w:lineRule="auto"/>
        <w:ind w:firstLine="420"/>
        <w:rPr>
          <w:rFonts w:ascii="仿宋_GB2312" w:eastAsia="仿宋_GB2312" w:hAnsi="仿宋"/>
          <w:color w:val="0D0D0D"/>
          <w:sz w:val="28"/>
          <w:szCs w:val="28"/>
        </w:rPr>
      </w:pPr>
      <w:r>
        <w:rPr>
          <w:rFonts w:ascii="仿宋_GB2312" w:eastAsia="仿宋_GB2312" w:hAnsi="仿宋" w:hint="eastAsia"/>
          <w:color w:val="0D0D0D"/>
          <w:sz w:val="28"/>
          <w:szCs w:val="28"/>
        </w:rPr>
        <w:t xml:space="preserve"> （3）“于202</w:t>
      </w:r>
      <w:r>
        <w:rPr>
          <w:rFonts w:ascii="仿宋_GB2312" w:eastAsia="仿宋_GB2312" w:hAnsi="仿宋"/>
          <w:color w:val="0D0D0D"/>
          <w:sz w:val="28"/>
          <w:szCs w:val="28"/>
        </w:rPr>
        <w:t>1</w:t>
      </w:r>
      <w:r>
        <w:rPr>
          <w:rFonts w:ascii="仿宋_GB2312" w:eastAsia="仿宋_GB2312" w:hAnsi="仿宋" w:hint="eastAsia"/>
          <w:color w:val="0D0D0D"/>
          <w:sz w:val="28"/>
          <w:szCs w:val="28"/>
        </w:rPr>
        <w:t>年</w:t>
      </w:r>
      <w:r w:rsidR="006E5B3E">
        <w:rPr>
          <w:rFonts w:ascii="仿宋_GB2312" w:eastAsia="仿宋_GB2312" w:hAnsi="仿宋"/>
          <w:color w:val="0D0D0D"/>
          <w:sz w:val="28"/>
          <w:szCs w:val="28"/>
        </w:rPr>
        <w:t>5</w:t>
      </w:r>
      <w:r>
        <w:rPr>
          <w:rFonts w:ascii="仿宋_GB2312" w:eastAsia="仿宋_GB2312" w:hAnsi="仿宋" w:hint="eastAsia"/>
          <w:color w:val="0D0D0D"/>
          <w:sz w:val="28"/>
          <w:szCs w:val="28"/>
        </w:rPr>
        <w:t>月</w:t>
      </w:r>
      <w:r w:rsidR="006E5B3E">
        <w:rPr>
          <w:rFonts w:ascii="仿宋_GB2312" w:eastAsia="仿宋_GB2312" w:hAnsi="仿宋"/>
          <w:color w:val="0D0D0D"/>
          <w:sz w:val="28"/>
          <w:szCs w:val="28"/>
        </w:rPr>
        <w:t>11</w:t>
      </w:r>
      <w:r>
        <w:rPr>
          <w:rFonts w:ascii="仿宋_GB2312" w:eastAsia="仿宋_GB2312" w:hAnsi="仿宋" w:hint="eastAsia"/>
          <w:color w:val="0D0D0D"/>
          <w:sz w:val="28"/>
          <w:szCs w:val="28"/>
        </w:rPr>
        <w:t>日</w:t>
      </w:r>
      <w:r>
        <w:rPr>
          <w:rFonts w:ascii="仿宋_GB2312" w:eastAsia="仿宋_GB2312" w:hAnsi="仿宋"/>
          <w:color w:val="0D0D0D"/>
          <w:sz w:val="28"/>
          <w:szCs w:val="28"/>
        </w:rPr>
        <w:t>9</w:t>
      </w:r>
      <w:r>
        <w:rPr>
          <w:rFonts w:ascii="仿宋_GB2312" w:eastAsia="仿宋_GB2312" w:hAnsi="仿宋" w:hint="eastAsia"/>
          <w:color w:val="0D0D0D"/>
          <w:sz w:val="28"/>
          <w:szCs w:val="28"/>
        </w:rPr>
        <w:t>时</w:t>
      </w:r>
      <w:r>
        <w:rPr>
          <w:rFonts w:ascii="仿宋_GB2312" w:eastAsia="仿宋_GB2312" w:hAnsi="仿宋"/>
          <w:color w:val="0D0D0D"/>
          <w:sz w:val="28"/>
          <w:szCs w:val="28"/>
        </w:rPr>
        <w:t>30</w:t>
      </w:r>
      <w:r>
        <w:rPr>
          <w:rFonts w:ascii="仿宋_GB2312" w:eastAsia="仿宋_GB2312" w:hAnsi="仿宋" w:hint="eastAsia"/>
          <w:color w:val="0D0D0D"/>
          <w:sz w:val="28"/>
          <w:szCs w:val="28"/>
        </w:rPr>
        <w:t>分之前（指谈判公告中规定的谈判日期及时间），不准开启”字样；</w:t>
      </w:r>
    </w:p>
    <w:p w14:paraId="76791C8D" w14:textId="77777777" w:rsidR="002E494F" w:rsidRDefault="00BB4824">
      <w:pPr>
        <w:spacing w:line="360" w:lineRule="auto"/>
        <w:ind w:firstLineChars="150" w:firstLine="420"/>
        <w:rPr>
          <w:rFonts w:ascii="仿宋_GB2312" w:eastAsia="仿宋_GB2312" w:hAnsi="仿宋"/>
          <w:color w:val="0D0D0D"/>
          <w:sz w:val="28"/>
          <w:szCs w:val="28"/>
        </w:rPr>
      </w:pPr>
      <w:r>
        <w:rPr>
          <w:rFonts w:ascii="仿宋_GB2312" w:eastAsia="仿宋_GB2312" w:hAnsi="仿宋" w:hint="eastAsia"/>
          <w:color w:val="0D0D0D"/>
          <w:sz w:val="28"/>
          <w:szCs w:val="28"/>
        </w:rPr>
        <w:t xml:space="preserve"> （4）供应商名称及地址。</w:t>
      </w:r>
    </w:p>
    <w:p w14:paraId="1F494B7B" w14:textId="77777777" w:rsidR="002E494F" w:rsidRDefault="00BB4824">
      <w:pPr>
        <w:spacing w:line="360" w:lineRule="auto"/>
        <w:ind w:firstLineChars="192" w:firstLine="538"/>
        <w:rPr>
          <w:rFonts w:ascii="仿宋_GB2312" w:eastAsia="仿宋_GB2312" w:hAnsi="仿宋"/>
          <w:color w:val="0D0D0D"/>
          <w:sz w:val="28"/>
          <w:szCs w:val="28"/>
        </w:rPr>
      </w:pPr>
      <w:r>
        <w:rPr>
          <w:rFonts w:ascii="仿宋_GB2312" w:eastAsia="仿宋_GB2312" w:hAnsi="仿宋" w:hint="eastAsia"/>
          <w:color w:val="0D0D0D"/>
          <w:sz w:val="28"/>
          <w:szCs w:val="28"/>
        </w:rPr>
        <w:t>并在文件袋封口处盖供应商公章。</w:t>
      </w:r>
    </w:p>
    <w:p w14:paraId="59E163B5" w14:textId="77777777" w:rsidR="002E494F" w:rsidRDefault="00BB4824">
      <w:pPr>
        <w:spacing w:line="360" w:lineRule="auto"/>
        <w:ind w:firstLineChars="192" w:firstLine="538"/>
        <w:rPr>
          <w:rFonts w:ascii="仿宋_GB2312" w:eastAsia="仿宋_GB2312" w:hAnsi="仿宋"/>
          <w:color w:val="0D0D0D"/>
          <w:sz w:val="28"/>
          <w:szCs w:val="28"/>
        </w:rPr>
      </w:pPr>
      <w:r>
        <w:rPr>
          <w:rFonts w:ascii="仿宋_GB2312" w:eastAsia="仿宋_GB2312" w:hAnsi="仿宋" w:hint="eastAsia"/>
          <w:color w:val="0D0D0D"/>
          <w:sz w:val="28"/>
          <w:szCs w:val="28"/>
        </w:rPr>
        <w:t>3.所有文件须同时递交</w:t>
      </w:r>
      <w:r>
        <w:rPr>
          <w:rFonts w:ascii="仿宋_GB2312" w:eastAsia="仿宋_GB2312" w:hAnsi="仿宋" w:cs="宋体" w:hint="eastAsia"/>
          <w:color w:val="0D0D0D"/>
          <w:kern w:val="0"/>
          <w:sz w:val="28"/>
          <w:szCs w:val="28"/>
        </w:rPr>
        <w:t>指定地点</w:t>
      </w:r>
      <w:r>
        <w:rPr>
          <w:rFonts w:ascii="仿宋_GB2312" w:eastAsia="仿宋_GB2312" w:hAnsi="仿宋" w:hint="eastAsia"/>
          <w:color w:val="0D0D0D"/>
          <w:sz w:val="28"/>
          <w:szCs w:val="28"/>
        </w:rPr>
        <w:t>，且不得混装。</w:t>
      </w:r>
    </w:p>
    <w:p w14:paraId="36BAEF2C" w14:textId="77777777" w:rsidR="002E494F" w:rsidRDefault="00BB4824">
      <w:pPr>
        <w:pStyle w:val="2"/>
      </w:pPr>
      <w:bookmarkStart w:id="20" w:name="_Toc25132"/>
      <w:bookmarkStart w:id="21" w:name="_Toc16124"/>
      <w:r>
        <w:rPr>
          <w:rFonts w:hint="eastAsia"/>
        </w:rPr>
        <w:t>四、谈判响应文件的递交</w:t>
      </w:r>
      <w:bookmarkEnd w:id="20"/>
      <w:bookmarkEnd w:id="21"/>
    </w:p>
    <w:p w14:paraId="3C762B59" w14:textId="77777777" w:rsidR="002E494F" w:rsidRDefault="00BB4824">
      <w:pPr>
        <w:pStyle w:val="a6"/>
        <w:tabs>
          <w:tab w:val="left" w:pos="0"/>
        </w:tabs>
        <w:snapToGrid w:val="0"/>
        <w:spacing w:line="360" w:lineRule="auto"/>
        <w:ind w:firstLineChars="200" w:firstLine="560"/>
        <w:rPr>
          <w:rFonts w:ascii="仿宋_GB2312" w:eastAsia="仿宋_GB2312" w:hAnsi="黑体"/>
          <w:color w:val="000000"/>
          <w:sz w:val="28"/>
          <w:szCs w:val="28"/>
        </w:rPr>
      </w:pPr>
      <w:r>
        <w:rPr>
          <w:rFonts w:ascii="仿宋_GB2312" w:eastAsia="仿宋_GB2312" w:hAnsi="黑体" w:hint="eastAsia"/>
          <w:color w:val="000000"/>
          <w:sz w:val="28"/>
          <w:szCs w:val="28"/>
        </w:rPr>
        <w:t>（一）谈判响应文件的递交</w:t>
      </w:r>
    </w:p>
    <w:p w14:paraId="1C69D04C" w14:textId="77777777" w:rsidR="002E494F" w:rsidRDefault="00BB4824">
      <w:pPr>
        <w:pStyle w:val="a6"/>
        <w:tabs>
          <w:tab w:val="left" w:pos="0"/>
        </w:tabs>
        <w:snapToGrid w:val="0"/>
        <w:spacing w:line="360" w:lineRule="auto"/>
        <w:ind w:firstLineChars="200" w:firstLine="560"/>
        <w:rPr>
          <w:rFonts w:ascii="仿宋_GB2312" w:eastAsia="仿宋_GB2312" w:hAnsi="黑体"/>
          <w:color w:val="000000"/>
          <w:sz w:val="28"/>
          <w:szCs w:val="28"/>
        </w:rPr>
      </w:pPr>
      <w:r>
        <w:rPr>
          <w:rFonts w:ascii="仿宋_GB2312" w:eastAsia="仿宋_GB2312" w:hAnsi="黑体" w:hint="eastAsia"/>
          <w:color w:val="000000"/>
          <w:sz w:val="28"/>
          <w:szCs w:val="28"/>
        </w:rPr>
        <w:t>1.谈判响应文件必须在谈判响应文件递交截止时间前送达到竞争性谈判文件中指定的递交地点；</w:t>
      </w:r>
    </w:p>
    <w:p w14:paraId="2268BAB8" w14:textId="77777777" w:rsidR="002E494F" w:rsidRDefault="00BB4824">
      <w:pPr>
        <w:pStyle w:val="a6"/>
        <w:tabs>
          <w:tab w:val="left" w:pos="0"/>
        </w:tabs>
        <w:snapToGrid w:val="0"/>
        <w:spacing w:line="360" w:lineRule="auto"/>
        <w:ind w:firstLineChars="200" w:firstLine="560"/>
        <w:rPr>
          <w:rFonts w:ascii="仿宋_GB2312" w:eastAsia="仿宋_GB2312" w:hAnsi="黑体"/>
          <w:color w:val="000000"/>
          <w:sz w:val="28"/>
          <w:szCs w:val="28"/>
        </w:rPr>
      </w:pPr>
      <w:r>
        <w:rPr>
          <w:rFonts w:ascii="仿宋_GB2312" w:eastAsia="仿宋_GB2312" w:hAnsi="黑体" w:hint="eastAsia"/>
          <w:color w:val="000000"/>
          <w:sz w:val="28"/>
          <w:szCs w:val="28"/>
        </w:rPr>
        <w:t>2.在递交谈判响应文件的同时，须提交法定代表人的授权委托书、授权代表的有效身份证件；</w:t>
      </w:r>
    </w:p>
    <w:p w14:paraId="26CFE6C8" w14:textId="77777777" w:rsidR="002E494F" w:rsidRDefault="00BB4824">
      <w:pPr>
        <w:pStyle w:val="a6"/>
        <w:tabs>
          <w:tab w:val="left" w:pos="0"/>
        </w:tabs>
        <w:snapToGrid w:val="0"/>
        <w:spacing w:line="360" w:lineRule="auto"/>
        <w:ind w:firstLineChars="200" w:firstLine="560"/>
        <w:rPr>
          <w:rFonts w:ascii="仿宋_GB2312" w:eastAsia="仿宋_GB2312" w:hAnsi="黑体"/>
          <w:color w:val="000000"/>
          <w:sz w:val="28"/>
          <w:szCs w:val="28"/>
        </w:rPr>
      </w:pPr>
      <w:r>
        <w:rPr>
          <w:rFonts w:ascii="仿宋_GB2312" w:eastAsia="仿宋_GB2312" w:hAnsi="黑体" w:hint="eastAsia"/>
          <w:color w:val="000000"/>
          <w:sz w:val="28"/>
          <w:szCs w:val="28"/>
        </w:rPr>
        <w:t>3.采购人如因故推迟谈判响应文件递交截止时间，应以书面形式通知所有供应商。在这种情况下，采购人和供应商的权利和义务将受到新的截止时间的约束。</w:t>
      </w:r>
    </w:p>
    <w:p w14:paraId="10D55A81" w14:textId="77777777" w:rsidR="002E494F" w:rsidRDefault="00BB4824">
      <w:pPr>
        <w:pStyle w:val="a6"/>
        <w:tabs>
          <w:tab w:val="left" w:pos="0"/>
        </w:tabs>
        <w:snapToGrid w:val="0"/>
        <w:spacing w:line="360" w:lineRule="auto"/>
        <w:ind w:firstLineChars="200" w:firstLine="560"/>
        <w:rPr>
          <w:rFonts w:ascii="仿宋_GB2312" w:eastAsia="仿宋_GB2312" w:hAnsi="黑体"/>
          <w:color w:val="000000"/>
          <w:sz w:val="28"/>
          <w:szCs w:val="28"/>
        </w:rPr>
      </w:pPr>
      <w:r>
        <w:rPr>
          <w:rFonts w:ascii="仿宋_GB2312" w:eastAsia="仿宋_GB2312" w:hAnsi="黑体" w:hint="eastAsia"/>
          <w:color w:val="000000"/>
          <w:sz w:val="28"/>
          <w:szCs w:val="28"/>
        </w:rPr>
        <w:t>（二）谈判响应文件的修改和撤回</w:t>
      </w:r>
      <w:r>
        <w:rPr>
          <w:rFonts w:eastAsia="仿宋_GB2312" w:hAnsi="宋体" w:cs="宋体" w:hint="eastAsia"/>
          <w:color w:val="000000"/>
          <w:sz w:val="28"/>
          <w:szCs w:val="28"/>
        </w:rPr>
        <w:t> </w:t>
      </w:r>
    </w:p>
    <w:p w14:paraId="63FDC427" w14:textId="77777777" w:rsidR="002E494F" w:rsidRDefault="00BB4824">
      <w:pPr>
        <w:pStyle w:val="a6"/>
        <w:tabs>
          <w:tab w:val="left" w:pos="0"/>
        </w:tabs>
        <w:snapToGrid w:val="0"/>
        <w:spacing w:line="360" w:lineRule="auto"/>
        <w:ind w:firstLineChars="200" w:firstLine="560"/>
        <w:rPr>
          <w:rFonts w:ascii="仿宋_GB2312" w:eastAsia="仿宋_GB2312" w:hAnsi="黑体"/>
          <w:color w:val="000000"/>
          <w:sz w:val="28"/>
          <w:szCs w:val="28"/>
        </w:rPr>
      </w:pPr>
      <w:r>
        <w:rPr>
          <w:rFonts w:ascii="仿宋_GB2312" w:eastAsia="仿宋_GB2312" w:hAnsi="黑体" w:hint="eastAsia"/>
          <w:color w:val="000000"/>
          <w:sz w:val="28"/>
          <w:szCs w:val="28"/>
        </w:rPr>
        <w:t>1.在谈判响应文件递交截止时间前，供应商可以用书面形式提出修改或撤回其谈判响应文件并送达到采购人。</w:t>
      </w:r>
      <w:r>
        <w:rPr>
          <w:rFonts w:eastAsia="仿宋_GB2312" w:hAnsi="宋体" w:cs="宋体" w:hint="eastAsia"/>
          <w:color w:val="000000"/>
          <w:sz w:val="28"/>
          <w:szCs w:val="28"/>
        </w:rPr>
        <w:t> </w:t>
      </w:r>
    </w:p>
    <w:p w14:paraId="195AFC57" w14:textId="77777777" w:rsidR="002E494F" w:rsidRDefault="00BB4824">
      <w:pPr>
        <w:pStyle w:val="a6"/>
        <w:tabs>
          <w:tab w:val="left" w:pos="0"/>
        </w:tabs>
        <w:snapToGrid w:val="0"/>
        <w:spacing w:line="360" w:lineRule="auto"/>
        <w:ind w:firstLineChars="200" w:firstLine="560"/>
        <w:rPr>
          <w:rFonts w:ascii="仿宋_GB2312" w:eastAsia="仿宋_GB2312" w:hAnsi="黑体"/>
          <w:color w:val="000000"/>
          <w:sz w:val="28"/>
          <w:szCs w:val="28"/>
        </w:rPr>
      </w:pPr>
      <w:r>
        <w:rPr>
          <w:rFonts w:ascii="仿宋_GB2312" w:eastAsia="仿宋_GB2312" w:hAnsi="黑体" w:hint="eastAsia"/>
          <w:color w:val="000000"/>
          <w:sz w:val="28"/>
          <w:szCs w:val="28"/>
        </w:rPr>
        <w:t>2.供应商修改或撤回谈判响应文件的书面材料，须密封送达到采购人。同时应在封皮上注明“谈判响应文件修改”或“谈判响应文件撤回通知”字样。</w:t>
      </w:r>
      <w:r>
        <w:rPr>
          <w:rFonts w:eastAsia="仿宋_GB2312" w:hAnsi="宋体" w:cs="宋体" w:hint="eastAsia"/>
          <w:color w:val="000000"/>
          <w:sz w:val="28"/>
          <w:szCs w:val="28"/>
        </w:rPr>
        <w:t> </w:t>
      </w:r>
    </w:p>
    <w:p w14:paraId="528F45DC" w14:textId="77777777" w:rsidR="002E494F" w:rsidRDefault="00BB4824">
      <w:pPr>
        <w:pStyle w:val="a6"/>
        <w:tabs>
          <w:tab w:val="left" w:pos="0"/>
        </w:tabs>
        <w:snapToGrid w:val="0"/>
        <w:spacing w:line="360" w:lineRule="auto"/>
        <w:rPr>
          <w:rFonts w:ascii="仿宋_GB2312" w:eastAsia="仿宋_GB2312" w:hAnsi="黑体"/>
          <w:color w:val="000000"/>
          <w:sz w:val="28"/>
          <w:szCs w:val="28"/>
        </w:rPr>
      </w:pPr>
      <w:r>
        <w:rPr>
          <w:rFonts w:ascii="仿宋_GB2312" w:eastAsia="仿宋_GB2312" w:hAnsi="黑体" w:hint="eastAsia"/>
          <w:color w:val="000000"/>
          <w:sz w:val="28"/>
          <w:szCs w:val="28"/>
        </w:rPr>
        <w:lastRenderedPageBreak/>
        <w:tab/>
        <w:t xml:space="preserve"> 3.若供应商以传真或邮件形式通知采购人撤回报价，随后必须补充有法定代表人或其授权代表签署的正式文件送达到采购人。</w:t>
      </w:r>
      <w:r>
        <w:rPr>
          <w:rFonts w:eastAsia="仿宋_GB2312" w:hAnsi="宋体" w:cs="宋体" w:hint="eastAsia"/>
          <w:color w:val="000000"/>
          <w:sz w:val="28"/>
          <w:szCs w:val="28"/>
        </w:rPr>
        <w:t> </w:t>
      </w:r>
    </w:p>
    <w:p w14:paraId="5D77E1DC" w14:textId="77777777" w:rsidR="002E494F" w:rsidRDefault="00BB4824">
      <w:pPr>
        <w:pStyle w:val="a6"/>
        <w:tabs>
          <w:tab w:val="left" w:pos="0"/>
        </w:tabs>
        <w:snapToGrid w:val="0"/>
        <w:spacing w:line="360" w:lineRule="auto"/>
        <w:ind w:firstLineChars="200" w:firstLine="560"/>
        <w:rPr>
          <w:rFonts w:ascii="仿宋_GB2312" w:eastAsia="仿宋_GB2312" w:hAnsi="黑体"/>
          <w:color w:val="000000"/>
          <w:sz w:val="28"/>
          <w:szCs w:val="28"/>
        </w:rPr>
      </w:pPr>
      <w:r>
        <w:rPr>
          <w:rFonts w:ascii="仿宋_GB2312" w:eastAsia="仿宋_GB2312" w:hAnsi="黑体" w:hint="eastAsia"/>
          <w:color w:val="000000"/>
          <w:sz w:val="28"/>
          <w:szCs w:val="28"/>
        </w:rPr>
        <w:t>4.从谈判响应文件递交截止日期起至报价有效期满这段时间内，供应商不得撤回其谈判响应文件。</w:t>
      </w:r>
      <w:r>
        <w:rPr>
          <w:rFonts w:eastAsia="仿宋_GB2312" w:hAnsi="宋体" w:cs="宋体" w:hint="eastAsia"/>
          <w:color w:val="000000"/>
          <w:sz w:val="28"/>
          <w:szCs w:val="28"/>
        </w:rPr>
        <w:t> </w:t>
      </w:r>
    </w:p>
    <w:p w14:paraId="5B20A610" w14:textId="77777777" w:rsidR="002E494F" w:rsidRDefault="00BB4824">
      <w:pPr>
        <w:pStyle w:val="a6"/>
        <w:tabs>
          <w:tab w:val="left" w:pos="0"/>
        </w:tabs>
        <w:snapToGrid w:val="0"/>
        <w:spacing w:line="360" w:lineRule="auto"/>
        <w:ind w:firstLineChars="200" w:firstLine="560"/>
        <w:rPr>
          <w:rFonts w:ascii="仿宋_GB2312" w:eastAsia="仿宋_GB2312" w:hAnsi="黑体"/>
          <w:color w:val="000000"/>
          <w:sz w:val="28"/>
          <w:szCs w:val="28"/>
        </w:rPr>
      </w:pPr>
      <w:r>
        <w:rPr>
          <w:rFonts w:ascii="仿宋_GB2312" w:eastAsia="仿宋_GB2312" w:hAnsi="黑体" w:hint="eastAsia"/>
          <w:color w:val="000000"/>
          <w:sz w:val="28"/>
          <w:szCs w:val="28"/>
        </w:rPr>
        <w:t>（三）发生下列情况之一的谈判响应文件拒绝接收。</w:t>
      </w:r>
      <w:r>
        <w:rPr>
          <w:rFonts w:eastAsia="仿宋_GB2312" w:hAnsi="宋体" w:cs="宋体" w:hint="eastAsia"/>
          <w:color w:val="000000"/>
          <w:sz w:val="28"/>
          <w:szCs w:val="28"/>
        </w:rPr>
        <w:t> </w:t>
      </w:r>
    </w:p>
    <w:p w14:paraId="0E8F984B" w14:textId="77777777" w:rsidR="002E494F" w:rsidRDefault="00BB4824">
      <w:pPr>
        <w:pStyle w:val="a6"/>
        <w:tabs>
          <w:tab w:val="left" w:pos="0"/>
        </w:tabs>
        <w:snapToGrid w:val="0"/>
        <w:spacing w:line="360" w:lineRule="auto"/>
        <w:ind w:firstLineChars="200" w:firstLine="560"/>
        <w:rPr>
          <w:rFonts w:ascii="仿宋_GB2312" w:eastAsia="仿宋_GB2312" w:hAnsi="黑体"/>
          <w:color w:val="000000"/>
          <w:sz w:val="28"/>
          <w:szCs w:val="28"/>
        </w:rPr>
      </w:pPr>
      <w:r>
        <w:rPr>
          <w:rFonts w:ascii="仿宋_GB2312" w:eastAsia="仿宋_GB2312" w:hAnsi="黑体" w:hint="eastAsia"/>
          <w:color w:val="000000"/>
          <w:sz w:val="28"/>
          <w:szCs w:val="28"/>
        </w:rPr>
        <w:t>1.在谈判响应文件递交截止时间以后送达的谈判响应文件；</w:t>
      </w:r>
      <w:r>
        <w:rPr>
          <w:rFonts w:eastAsia="仿宋_GB2312" w:hAnsi="宋体" w:cs="宋体" w:hint="eastAsia"/>
          <w:color w:val="000000"/>
          <w:sz w:val="28"/>
          <w:szCs w:val="28"/>
        </w:rPr>
        <w:t> </w:t>
      </w:r>
    </w:p>
    <w:p w14:paraId="35D23EFA" w14:textId="77777777" w:rsidR="002E494F" w:rsidRDefault="00BB4824">
      <w:pPr>
        <w:pStyle w:val="a6"/>
        <w:tabs>
          <w:tab w:val="left" w:pos="0"/>
        </w:tabs>
        <w:snapToGrid w:val="0"/>
        <w:spacing w:line="360" w:lineRule="auto"/>
        <w:ind w:firstLineChars="200" w:firstLine="560"/>
        <w:rPr>
          <w:rFonts w:ascii="仿宋_GB2312" w:eastAsia="仿宋_GB2312" w:hAnsi="黑体"/>
          <w:color w:val="000000"/>
          <w:sz w:val="28"/>
          <w:szCs w:val="28"/>
        </w:rPr>
      </w:pPr>
      <w:r>
        <w:rPr>
          <w:rFonts w:ascii="仿宋_GB2312" w:eastAsia="仿宋_GB2312" w:hAnsi="黑体" w:hint="eastAsia"/>
          <w:color w:val="000000"/>
          <w:sz w:val="28"/>
          <w:szCs w:val="28"/>
        </w:rPr>
        <w:t>2.未按照竞争性谈判文件规定要求密封、签署、盖章的；</w:t>
      </w:r>
      <w:r>
        <w:rPr>
          <w:rFonts w:eastAsia="仿宋_GB2312" w:hAnsi="宋体" w:cs="宋体" w:hint="eastAsia"/>
          <w:color w:val="000000"/>
          <w:sz w:val="28"/>
          <w:szCs w:val="28"/>
        </w:rPr>
        <w:t> </w:t>
      </w:r>
    </w:p>
    <w:p w14:paraId="5DC6CC78" w14:textId="77777777" w:rsidR="002E494F" w:rsidRDefault="00BB4824">
      <w:pPr>
        <w:pStyle w:val="a6"/>
        <w:tabs>
          <w:tab w:val="left" w:pos="0"/>
        </w:tabs>
        <w:snapToGrid w:val="0"/>
        <w:spacing w:line="360" w:lineRule="auto"/>
        <w:ind w:firstLineChars="200" w:firstLine="560"/>
        <w:rPr>
          <w:rFonts w:ascii="仿宋_GB2312" w:eastAsia="仿宋_GB2312" w:hAnsi="黑体"/>
          <w:color w:val="000000"/>
          <w:sz w:val="28"/>
          <w:szCs w:val="28"/>
        </w:rPr>
      </w:pPr>
      <w:r>
        <w:rPr>
          <w:rFonts w:ascii="仿宋_GB2312" w:eastAsia="仿宋_GB2312" w:hAnsi="黑体" w:hint="eastAsia"/>
          <w:color w:val="000000"/>
          <w:sz w:val="28"/>
          <w:szCs w:val="28"/>
        </w:rPr>
        <w:t>3.由于包装不妥在送达途中严重破损或失散的谈判响应文件；</w:t>
      </w:r>
      <w:r>
        <w:rPr>
          <w:rFonts w:eastAsia="仿宋_GB2312" w:hAnsi="宋体" w:cs="宋体" w:hint="eastAsia"/>
          <w:color w:val="000000"/>
          <w:sz w:val="28"/>
          <w:szCs w:val="28"/>
        </w:rPr>
        <w:t> </w:t>
      </w:r>
    </w:p>
    <w:p w14:paraId="2E9EF4A8" w14:textId="77777777" w:rsidR="002E494F" w:rsidRDefault="00BB4824">
      <w:pPr>
        <w:pStyle w:val="a6"/>
        <w:tabs>
          <w:tab w:val="left" w:pos="0"/>
        </w:tabs>
        <w:snapToGrid w:val="0"/>
        <w:spacing w:line="360" w:lineRule="auto"/>
        <w:ind w:firstLineChars="200" w:firstLine="560"/>
        <w:rPr>
          <w:rFonts w:ascii="仿宋_GB2312" w:eastAsia="仿宋_GB2312" w:hAnsi="黑体"/>
          <w:color w:val="000000"/>
          <w:sz w:val="28"/>
          <w:szCs w:val="28"/>
        </w:rPr>
      </w:pPr>
      <w:r>
        <w:rPr>
          <w:rFonts w:ascii="仿宋_GB2312" w:eastAsia="仿宋_GB2312" w:hAnsi="黑体" w:hint="eastAsia"/>
          <w:color w:val="000000"/>
          <w:sz w:val="28"/>
          <w:szCs w:val="28"/>
        </w:rPr>
        <w:t>4.以电讯形式送达的谈判响应文件。</w:t>
      </w:r>
    </w:p>
    <w:p w14:paraId="231C9B70" w14:textId="77777777" w:rsidR="002E494F" w:rsidRDefault="00BB4824">
      <w:pPr>
        <w:pStyle w:val="2"/>
        <w:rPr>
          <w:color w:val="000000"/>
        </w:rPr>
      </w:pPr>
      <w:bookmarkStart w:id="22" w:name="_Toc6799"/>
      <w:bookmarkStart w:id="23" w:name="_Toc30453"/>
      <w:bookmarkStart w:id="24" w:name="_Toc14322"/>
      <w:r>
        <w:rPr>
          <w:rFonts w:hint="eastAsia"/>
          <w:color w:val="000000"/>
        </w:rPr>
        <w:t>五、谈判办法和谈判事宜</w:t>
      </w:r>
      <w:bookmarkEnd w:id="22"/>
      <w:bookmarkEnd w:id="23"/>
      <w:bookmarkEnd w:id="24"/>
    </w:p>
    <w:p w14:paraId="1B83D954"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采购人依照有关规定，并根据本次谈判项目的特点组织评审小组，评审小组由相关部门共 5人组成，进行成交候选供应商的确定。各供应商委派代表（或委托人）参加现场谈判。</w:t>
      </w:r>
    </w:p>
    <w:p w14:paraId="2C35237D"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（一）谈判办法</w:t>
      </w:r>
    </w:p>
    <w:p w14:paraId="0D9F4030"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本次评审办法是综合评审法，</w:t>
      </w:r>
      <w:r>
        <w:rPr>
          <w:rFonts w:ascii="仿宋_GB2312" w:eastAsia="仿宋_GB2312" w:hAnsi="仿宋" w:hint="eastAsia"/>
          <w:color w:val="000000"/>
          <w:sz w:val="28"/>
          <w:szCs w:val="28"/>
          <w:highlight w:val="yellow"/>
        </w:rPr>
        <w:t>以预算1</w:t>
      </w:r>
      <w:r>
        <w:rPr>
          <w:rFonts w:ascii="仿宋_GB2312" w:eastAsia="仿宋_GB2312" w:hAnsi="仿宋"/>
          <w:color w:val="000000"/>
          <w:sz w:val="28"/>
          <w:szCs w:val="28"/>
          <w:highlight w:val="yellow"/>
        </w:rPr>
        <w:t>62.3</w:t>
      </w:r>
      <w:r>
        <w:rPr>
          <w:rFonts w:ascii="仿宋_GB2312" w:eastAsia="仿宋_GB2312" w:hAnsi="仿宋" w:hint="eastAsia"/>
          <w:color w:val="000000"/>
          <w:sz w:val="28"/>
          <w:szCs w:val="28"/>
          <w:highlight w:val="yellow"/>
        </w:rPr>
        <w:t>万元下浮5%为最高限价</w:t>
      </w:r>
      <w:r>
        <w:rPr>
          <w:rFonts w:ascii="仿宋_GB2312" w:eastAsia="仿宋_GB2312" w:hAnsi="仿宋" w:hint="eastAsia"/>
          <w:color w:val="000000"/>
          <w:sz w:val="28"/>
          <w:szCs w:val="28"/>
        </w:rPr>
        <w:t>，评审小组首先对所有供应商进行资格审查，资格审查合格的供应商报价成立，其中符合资格条件的供应商进入第二轮谈判。进入第二轮谈判的供应商进行第二轮现场报价并与采购人进行谈判，评审小组根据第二轮现场报价以及谈判结果按照本文件的评审办法进行综合评审，评分最高的供应商为中选候选人。</w:t>
      </w:r>
    </w:p>
    <w:p w14:paraId="316E39BF"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评审小组对价格的计算错误按下述原则修正：（1）如果报价文件的大写金额和小写金额不一致的，以大写金额为准进行修正；（2）总价金额与按单价汇总金额不一致的,以单价金额计算结果为准;（3）单价金额小数点有明显错位的,应以总价为准,并修改单价;（4）供应商不同意以上修正，则其报价将被拒绝。</w:t>
      </w:r>
    </w:p>
    <w:p w14:paraId="6CAA12BA" w14:textId="77777777" w:rsidR="002E494F" w:rsidRDefault="00BB4824">
      <w:pPr>
        <w:spacing w:line="360" w:lineRule="auto"/>
        <w:ind w:firstLineChars="192" w:firstLine="538"/>
        <w:rPr>
          <w:rFonts w:ascii="仿宋_GB2312" w:eastAsia="仿宋_GB2312" w:hAnsi="仿宋"/>
          <w:color w:val="000000"/>
          <w:sz w:val="28"/>
          <w:szCs w:val="28"/>
        </w:rPr>
      </w:pPr>
      <w:r>
        <w:rPr>
          <w:rFonts w:ascii="仿宋_GB2312" w:eastAsia="仿宋_GB2312" w:hAnsi="仿宋" w:hint="eastAsia"/>
          <w:color w:val="000000"/>
          <w:sz w:val="28"/>
          <w:szCs w:val="28"/>
        </w:rPr>
        <w:t>（二）谈判程序</w:t>
      </w:r>
    </w:p>
    <w:p w14:paraId="539D4834"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1.各供应商签到；</w:t>
      </w:r>
    </w:p>
    <w:p w14:paraId="53E7DC9D"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2.主持人宣布谈判及其注意事项；</w:t>
      </w:r>
    </w:p>
    <w:p w14:paraId="01075831"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3.监督人员宣读纪律要求；</w:t>
      </w:r>
    </w:p>
    <w:p w14:paraId="11CF0B86"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4.供应商代表现场检查各响应文件的密封情况并签字；</w:t>
      </w:r>
    </w:p>
    <w:p w14:paraId="4EF9BE3D" w14:textId="67C5AFAF"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5.主持人当众开启除报价文件以外的所有文件并组织评审小组对供应商进行资格审查</w:t>
      </w:r>
      <w:r>
        <w:rPr>
          <w:rFonts w:ascii="仿宋_GB2312" w:eastAsia="仿宋_GB2312" w:hAnsi="仿宋" w:hint="eastAsia"/>
          <w:b/>
          <w:bCs/>
          <w:color w:val="000000"/>
          <w:sz w:val="28"/>
          <w:szCs w:val="28"/>
        </w:rPr>
        <w:t>（不符合资格条件的</w:t>
      </w:r>
      <w:r w:rsidR="00B46C82">
        <w:rPr>
          <w:rFonts w:ascii="仿宋_GB2312" w:eastAsia="仿宋_GB2312" w:hAnsi="仿宋" w:hint="eastAsia"/>
          <w:b/>
          <w:bCs/>
          <w:color w:val="000000"/>
          <w:sz w:val="28"/>
          <w:szCs w:val="28"/>
        </w:rPr>
        <w:t>作废标处理，不</w:t>
      </w:r>
      <w:r>
        <w:rPr>
          <w:rFonts w:ascii="仿宋_GB2312" w:eastAsia="仿宋_GB2312" w:hAnsi="仿宋" w:hint="eastAsia"/>
          <w:b/>
          <w:bCs/>
          <w:color w:val="000000"/>
          <w:sz w:val="28"/>
          <w:szCs w:val="28"/>
        </w:rPr>
        <w:t>退还该供应商</w:t>
      </w:r>
      <w:r w:rsidR="00B46C82">
        <w:rPr>
          <w:rFonts w:ascii="仿宋_GB2312" w:eastAsia="仿宋_GB2312" w:hAnsi="仿宋" w:hint="eastAsia"/>
          <w:b/>
          <w:bCs/>
          <w:color w:val="000000"/>
          <w:sz w:val="28"/>
          <w:szCs w:val="28"/>
        </w:rPr>
        <w:t>响应</w:t>
      </w:r>
      <w:r>
        <w:rPr>
          <w:rFonts w:ascii="仿宋_GB2312" w:eastAsia="仿宋_GB2312" w:hAnsi="仿宋" w:hint="eastAsia"/>
          <w:b/>
          <w:bCs/>
          <w:color w:val="000000"/>
          <w:sz w:val="28"/>
          <w:szCs w:val="28"/>
        </w:rPr>
        <w:t>文件）</w:t>
      </w:r>
      <w:r>
        <w:rPr>
          <w:rFonts w:ascii="仿宋_GB2312" w:eastAsia="仿宋_GB2312" w:hAnsi="仿宋" w:hint="eastAsia"/>
          <w:color w:val="000000"/>
          <w:sz w:val="28"/>
          <w:szCs w:val="28"/>
        </w:rPr>
        <w:t>，各供应商暂时离场；</w:t>
      </w:r>
    </w:p>
    <w:p w14:paraId="5E041618"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6.主持人当众开启各资格审查合格供应商的报价文件，公布各供应商报价并登记，供应商对报价签字确认，各供应商可暂时离场；</w:t>
      </w:r>
    </w:p>
    <w:p w14:paraId="5DD0767A"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7.评审小组与通过资格审查的各供应商分别进行第二轮谈判。</w:t>
      </w:r>
      <w:r>
        <w:rPr>
          <w:rFonts w:ascii="仿宋_GB2312" w:eastAsia="仿宋_GB2312" w:hAnsi="仿宋" w:hint="eastAsia"/>
          <w:b/>
          <w:bCs/>
          <w:color w:val="000000"/>
          <w:sz w:val="28"/>
          <w:szCs w:val="28"/>
        </w:rPr>
        <w:t>谈判的内容为价格、技术内容</w:t>
      </w:r>
      <w:r>
        <w:rPr>
          <w:rFonts w:ascii="仿宋_GB2312" w:eastAsia="仿宋_GB2312" w:hAnsi="仿宋" w:hint="eastAsia"/>
          <w:color w:val="000000"/>
          <w:sz w:val="28"/>
          <w:szCs w:val="28"/>
        </w:rPr>
        <w:t>等（本文件规定作为响应前提条件的除外）。谈判的任何一方在未征得另一方同意的情况下，不得向其他人透露与谈判有关的一切信息。</w:t>
      </w:r>
    </w:p>
    <w:p w14:paraId="215E0568"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8.评审小组根据第二轮报价及谈判结果进行综合评分，得分最高的供应商即为中选候选人。</w:t>
      </w:r>
    </w:p>
    <w:p w14:paraId="2F022D84"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9.评审小组及相关监管部门签字确认谈判结果。</w:t>
      </w:r>
    </w:p>
    <w:p w14:paraId="0198E66A"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（三）有以下情形之一者，认定该供应商谈判响应文件无效：</w:t>
      </w:r>
    </w:p>
    <w:p w14:paraId="61CC3298"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1.未按竞争性谈判文件要求的递交时间、格式及相关要求递交谈判响应文件的；</w:t>
      </w:r>
    </w:p>
    <w:p w14:paraId="71BDD300"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2.未实质性响应竞争性谈判文件要求的；</w:t>
      </w:r>
    </w:p>
    <w:p w14:paraId="1A548DE1"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3.明显不符合采购需求的技术规格和标准的；</w:t>
      </w:r>
    </w:p>
    <w:p w14:paraId="38D3B35A"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4.响应文件袋未密封完好的；</w:t>
      </w:r>
    </w:p>
    <w:p w14:paraId="2C944988"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5.谈判响应文件未按要求签字和加盖公章的；</w:t>
      </w:r>
    </w:p>
    <w:p w14:paraId="4FD5A4F9"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6.谈判响应文件有效期不符合竞争性谈判文件要求的；</w:t>
      </w:r>
    </w:p>
    <w:p w14:paraId="5226B1A2"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7.谈判响应文件附有采购人不能接受的条件的；</w:t>
      </w:r>
    </w:p>
    <w:p w14:paraId="31797123"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8.不符合规定资格条件的；</w:t>
      </w:r>
    </w:p>
    <w:p w14:paraId="1AF62B07"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9.法定代表人为同一人或者存在控股、管理关系的不同单位，不得参加同一采购项目响应或者未划分采购项目的同一项目谈判；</w:t>
      </w:r>
    </w:p>
    <w:p w14:paraId="70DD60D0"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10.联合体应提交联合体协议，否则，为无效响应。联合体各方在同一采购项目中以自己名义单独响应或者参加其他联合体响应的，相关响应均无效。</w:t>
      </w:r>
    </w:p>
    <w:p w14:paraId="77D81162"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11.非委托代理人或法定代表人现场提交二次报价的。</w:t>
      </w:r>
    </w:p>
    <w:p w14:paraId="371FC654"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12.评审小组一致认为报价明显不合理的；</w:t>
      </w:r>
    </w:p>
    <w:p w14:paraId="59084361"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13.以他人名义响应、串通响应、以行贿手段谋取中选或者以其他弄虚作假方式响应的；</w:t>
      </w:r>
    </w:p>
    <w:p w14:paraId="2D0DC94A"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14.超出竞争性谈判文件规定最高额限价的；</w:t>
      </w:r>
    </w:p>
    <w:p w14:paraId="04EFE8B0"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15.没有按照竞争性谈判文件要求提供保证金的；</w:t>
      </w:r>
    </w:p>
    <w:p w14:paraId="02BE6263"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16.法律法规规定的其他应作无效响应的。</w:t>
      </w:r>
    </w:p>
    <w:p w14:paraId="5CD11727"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（四）发生下列情况之一,则本次谈判不成立，采购人将重新组织谈判:</w:t>
      </w:r>
    </w:p>
    <w:p w14:paraId="5C720CEF"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1.在谈判响应文件递交时间截止时，供应商不足三家；</w:t>
      </w:r>
    </w:p>
    <w:p w14:paraId="1E670E88"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2.资格审查合格的不足三家；</w:t>
      </w:r>
    </w:p>
    <w:p w14:paraId="72A54BD9"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3.按本条第（三）项规定认定后有效响应不足三家的。</w:t>
      </w:r>
    </w:p>
    <w:p w14:paraId="4A5BB8DF"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（五）评审小组职责</w:t>
      </w:r>
    </w:p>
    <w:p w14:paraId="3BD0125D"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1．评审小组对谈判响应文件进行审查、质疑、评估和比较，负责本项目的谈判工作，独立履行下列职责：</w:t>
      </w:r>
    </w:p>
    <w:p w14:paraId="385D3AF9"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（1）审查谈判响应文件是否符合竞争性谈判文件要求，并作出评价；</w:t>
      </w:r>
    </w:p>
    <w:p w14:paraId="6BAC3D58"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（2）要求供应商对谈判响应文件有关事项作出解释或者澄清；</w:t>
      </w:r>
    </w:p>
    <w:p w14:paraId="49BA3F78"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（3）受采购人委托按照事先确定的办法推荐中选人；</w:t>
      </w:r>
    </w:p>
    <w:p w14:paraId="0921CB05"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（4）向采购人报告非法干预谈判工作的行为。</w:t>
      </w:r>
    </w:p>
    <w:p w14:paraId="70762BEC"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2．评审小组完成谈判后，应向采购人提出书面评价报告，评价报告需评审小组全体成员签字。主要内容包括：</w:t>
      </w:r>
    </w:p>
    <w:p w14:paraId="007FE3EA" w14:textId="77777777" w:rsidR="002E494F" w:rsidRDefault="00BB4824">
      <w:pPr>
        <w:spacing w:line="360" w:lineRule="auto"/>
        <w:ind w:firstLineChars="192" w:firstLine="538"/>
        <w:rPr>
          <w:rFonts w:ascii="仿宋_GB2312" w:eastAsia="仿宋_GB2312" w:hAnsi="仿宋"/>
          <w:color w:val="000000"/>
          <w:sz w:val="28"/>
          <w:szCs w:val="28"/>
        </w:rPr>
      </w:pPr>
      <w:r>
        <w:rPr>
          <w:rFonts w:ascii="仿宋_GB2312" w:eastAsia="仿宋_GB2312" w:hAnsi="仿宋" w:hint="eastAsia"/>
          <w:color w:val="000000"/>
          <w:sz w:val="28"/>
          <w:szCs w:val="28"/>
        </w:rPr>
        <w:t>（1）谈判日期和地点；</w:t>
      </w:r>
    </w:p>
    <w:p w14:paraId="45574021" w14:textId="77777777" w:rsidR="002E494F" w:rsidRDefault="00BB4824">
      <w:pPr>
        <w:spacing w:line="360" w:lineRule="auto"/>
        <w:ind w:firstLineChars="192" w:firstLine="538"/>
        <w:rPr>
          <w:rFonts w:ascii="仿宋_GB2312" w:eastAsia="仿宋_GB2312" w:hAnsi="仿宋"/>
          <w:color w:val="000000"/>
          <w:sz w:val="28"/>
          <w:szCs w:val="28"/>
        </w:rPr>
      </w:pPr>
      <w:r>
        <w:rPr>
          <w:rFonts w:ascii="仿宋_GB2312" w:eastAsia="仿宋_GB2312" w:hAnsi="仿宋" w:hint="eastAsia"/>
          <w:color w:val="000000"/>
          <w:sz w:val="28"/>
          <w:szCs w:val="28"/>
        </w:rPr>
        <w:t>（2）供应商名单和评审小组成员名单；</w:t>
      </w:r>
    </w:p>
    <w:p w14:paraId="3F440DB4" w14:textId="77777777" w:rsidR="002E494F" w:rsidRDefault="00BB4824">
      <w:pPr>
        <w:spacing w:line="360" w:lineRule="auto"/>
        <w:ind w:firstLineChars="192" w:firstLine="538"/>
        <w:rPr>
          <w:rFonts w:ascii="仿宋_GB2312" w:eastAsia="仿宋_GB2312" w:hAnsi="仿宋"/>
          <w:color w:val="000000"/>
          <w:sz w:val="28"/>
          <w:szCs w:val="28"/>
        </w:rPr>
      </w:pPr>
      <w:r>
        <w:rPr>
          <w:rFonts w:ascii="仿宋_GB2312" w:eastAsia="仿宋_GB2312" w:hAnsi="仿宋" w:hint="eastAsia"/>
          <w:color w:val="000000"/>
          <w:sz w:val="28"/>
          <w:szCs w:val="28"/>
        </w:rPr>
        <w:t>（3）谈判结果排名；</w:t>
      </w:r>
    </w:p>
    <w:p w14:paraId="30CE7DEB" w14:textId="77777777" w:rsidR="002E494F" w:rsidRDefault="00BB4824">
      <w:pPr>
        <w:spacing w:line="360" w:lineRule="auto"/>
        <w:ind w:firstLineChars="192" w:firstLine="538"/>
        <w:rPr>
          <w:rFonts w:ascii="仿宋_GB2312" w:eastAsia="仿宋_GB2312" w:hAnsi="仿宋"/>
          <w:color w:val="000000"/>
          <w:sz w:val="28"/>
          <w:szCs w:val="28"/>
        </w:rPr>
      </w:pPr>
      <w:r>
        <w:rPr>
          <w:rFonts w:ascii="仿宋_GB2312" w:eastAsia="仿宋_GB2312" w:hAnsi="仿宋" w:hint="eastAsia"/>
          <w:color w:val="000000"/>
          <w:sz w:val="28"/>
          <w:szCs w:val="28"/>
        </w:rPr>
        <w:t>（4）谈判记录及说明，包括报价无效供应商名单及原因；</w:t>
      </w:r>
    </w:p>
    <w:p w14:paraId="7CC17DCE" w14:textId="77777777" w:rsidR="002E494F" w:rsidRDefault="00BB4824">
      <w:pPr>
        <w:spacing w:line="360" w:lineRule="auto"/>
        <w:ind w:firstLineChars="192" w:firstLine="538"/>
        <w:rPr>
          <w:rFonts w:ascii="仿宋_GB2312" w:eastAsia="仿宋_GB2312" w:hAnsi="仿宋"/>
          <w:color w:val="000000"/>
          <w:sz w:val="28"/>
          <w:szCs w:val="28"/>
        </w:rPr>
      </w:pPr>
      <w:r>
        <w:rPr>
          <w:rFonts w:ascii="仿宋_GB2312" w:eastAsia="仿宋_GB2312" w:hAnsi="仿宋" w:hint="eastAsia"/>
          <w:color w:val="000000"/>
          <w:sz w:val="28"/>
          <w:szCs w:val="28"/>
        </w:rPr>
        <w:t>（5）评审小组推荐的中选候选人。</w:t>
      </w:r>
    </w:p>
    <w:p w14:paraId="26043515" w14:textId="77777777" w:rsidR="002E494F" w:rsidRDefault="00BB4824">
      <w:pPr>
        <w:spacing w:line="360" w:lineRule="auto"/>
        <w:ind w:firstLineChars="192" w:firstLine="538"/>
        <w:rPr>
          <w:rFonts w:ascii="仿宋_GB2312" w:eastAsia="仿宋_GB2312" w:hAnsi="仿宋"/>
          <w:color w:val="000000"/>
          <w:sz w:val="28"/>
          <w:szCs w:val="28"/>
        </w:rPr>
      </w:pPr>
      <w:r>
        <w:rPr>
          <w:rFonts w:ascii="仿宋_GB2312" w:eastAsia="仿宋_GB2312" w:hAnsi="仿宋" w:hint="eastAsia"/>
          <w:color w:val="000000"/>
          <w:sz w:val="28"/>
          <w:szCs w:val="28"/>
        </w:rPr>
        <w:t>3.谈判原则</w:t>
      </w:r>
    </w:p>
    <w:p w14:paraId="0A753A2D" w14:textId="77777777" w:rsidR="002E494F" w:rsidRDefault="00BB4824">
      <w:pPr>
        <w:spacing w:line="360" w:lineRule="auto"/>
        <w:ind w:firstLineChars="192" w:firstLine="538"/>
        <w:rPr>
          <w:rFonts w:ascii="仿宋_GB2312" w:eastAsia="仿宋_GB2312" w:hAnsi="仿宋"/>
          <w:color w:val="000000"/>
          <w:sz w:val="28"/>
          <w:szCs w:val="28"/>
        </w:rPr>
      </w:pPr>
      <w:r>
        <w:rPr>
          <w:rFonts w:ascii="仿宋_GB2312" w:eastAsia="仿宋_GB2312" w:hAnsi="仿宋" w:hint="eastAsia"/>
          <w:color w:val="000000"/>
          <w:sz w:val="28"/>
          <w:szCs w:val="28"/>
        </w:rPr>
        <w:t>（1</w:t>
      </w:r>
      <w:r>
        <w:rPr>
          <w:rFonts w:ascii="仿宋_GB2312" w:eastAsia="仿宋_GB2312" w:hAnsi="仿宋"/>
          <w:color w:val="000000"/>
          <w:sz w:val="28"/>
          <w:szCs w:val="28"/>
        </w:rPr>
        <w:t>）</w:t>
      </w:r>
      <w:r>
        <w:rPr>
          <w:rFonts w:ascii="仿宋_GB2312" w:eastAsia="仿宋_GB2312" w:hAnsi="仿宋" w:hint="eastAsia"/>
          <w:color w:val="000000"/>
          <w:sz w:val="28"/>
          <w:szCs w:val="28"/>
        </w:rPr>
        <w:t>客观性原则：评审小组将严格按照竞争性谈判文件的要求，对供应商</w:t>
      </w:r>
      <w:r>
        <w:rPr>
          <w:rFonts w:ascii="仿宋_GB2312" w:eastAsia="仿宋_GB2312" w:hAnsi="仿宋" w:hint="eastAsia"/>
          <w:color w:val="000000"/>
          <w:sz w:val="28"/>
          <w:szCs w:val="28"/>
        </w:rPr>
        <w:lastRenderedPageBreak/>
        <w:t>的谈判响应文件进行认真评审；评审小组对谈判响应文件的评审仅依据竞争性谈判文件本身，而不依据竞争性谈判文件以外的任何因素。</w:t>
      </w:r>
    </w:p>
    <w:p w14:paraId="4E459821" w14:textId="77777777" w:rsidR="002E494F" w:rsidRDefault="00BB4824">
      <w:pPr>
        <w:spacing w:line="360" w:lineRule="auto"/>
        <w:ind w:firstLineChars="192" w:firstLine="538"/>
        <w:rPr>
          <w:rFonts w:ascii="仿宋_GB2312" w:eastAsia="仿宋_GB2312" w:hAnsi="仿宋"/>
          <w:color w:val="000000"/>
          <w:sz w:val="28"/>
          <w:szCs w:val="28"/>
        </w:rPr>
      </w:pPr>
      <w:r>
        <w:rPr>
          <w:rFonts w:ascii="仿宋_GB2312" w:eastAsia="仿宋_GB2312" w:hAnsi="仿宋" w:hint="eastAsia"/>
          <w:color w:val="000000"/>
          <w:sz w:val="28"/>
          <w:szCs w:val="28"/>
        </w:rPr>
        <w:t>（2</w:t>
      </w:r>
      <w:r>
        <w:rPr>
          <w:rFonts w:ascii="仿宋_GB2312" w:eastAsia="仿宋_GB2312" w:hAnsi="仿宋"/>
          <w:color w:val="000000"/>
          <w:sz w:val="28"/>
          <w:szCs w:val="28"/>
        </w:rPr>
        <w:t>）</w:t>
      </w:r>
      <w:r>
        <w:rPr>
          <w:rFonts w:ascii="仿宋_GB2312" w:eastAsia="仿宋_GB2312" w:hAnsi="仿宋" w:hint="eastAsia"/>
          <w:color w:val="000000"/>
          <w:sz w:val="28"/>
          <w:szCs w:val="28"/>
        </w:rPr>
        <w:t>统一性原则：评审小组将按照统一的谈判原则和谈判方法，用同一标准进行评审。</w:t>
      </w:r>
    </w:p>
    <w:p w14:paraId="5EEA0446" w14:textId="77777777" w:rsidR="002E494F" w:rsidRDefault="00BB4824">
      <w:pPr>
        <w:spacing w:line="360" w:lineRule="auto"/>
        <w:ind w:firstLineChars="192" w:firstLine="538"/>
        <w:rPr>
          <w:rFonts w:ascii="仿宋_GB2312" w:eastAsia="仿宋_GB2312" w:hAnsi="仿宋"/>
          <w:color w:val="000000"/>
          <w:sz w:val="28"/>
          <w:szCs w:val="28"/>
        </w:rPr>
      </w:pPr>
      <w:r>
        <w:rPr>
          <w:rFonts w:ascii="仿宋_GB2312" w:eastAsia="仿宋_GB2312" w:hAnsi="仿宋" w:hint="eastAsia"/>
          <w:color w:val="000000"/>
          <w:sz w:val="28"/>
          <w:szCs w:val="28"/>
        </w:rPr>
        <w:t>（3</w:t>
      </w:r>
      <w:r>
        <w:rPr>
          <w:rFonts w:ascii="仿宋_GB2312" w:eastAsia="仿宋_GB2312" w:hAnsi="仿宋"/>
          <w:color w:val="000000"/>
          <w:sz w:val="28"/>
          <w:szCs w:val="28"/>
        </w:rPr>
        <w:t>）</w:t>
      </w:r>
      <w:r>
        <w:rPr>
          <w:rFonts w:ascii="仿宋_GB2312" w:eastAsia="仿宋_GB2312" w:hAnsi="仿宋" w:hint="eastAsia"/>
          <w:color w:val="000000"/>
          <w:sz w:val="28"/>
          <w:szCs w:val="28"/>
        </w:rPr>
        <w:t>独立性原则：谈判工作在评审小组内部独立进行，不受外界任何因素的干扰和影响。评审小组成员对出具的意见和确认的结果承担个人责任。</w:t>
      </w:r>
    </w:p>
    <w:p w14:paraId="52B2ECE9" w14:textId="77777777" w:rsidR="002E494F" w:rsidRDefault="00BB4824">
      <w:pPr>
        <w:spacing w:line="360" w:lineRule="auto"/>
        <w:ind w:firstLineChars="192" w:firstLine="538"/>
        <w:rPr>
          <w:rFonts w:ascii="仿宋_GB2312" w:eastAsia="仿宋_GB2312" w:hAnsi="仿宋"/>
          <w:color w:val="000000"/>
          <w:sz w:val="28"/>
          <w:szCs w:val="28"/>
        </w:rPr>
      </w:pPr>
      <w:r>
        <w:rPr>
          <w:rFonts w:ascii="仿宋_GB2312" w:eastAsia="仿宋_GB2312" w:hAnsi="仿宋" w:hint="eastAsia"/>
          <w:color w:val="000000"/>
          <w:sz w:val="28"/>
          <w:szCs w:val="28"/>
        </w:rPr>
        <w:t>（4</w:t>
      </w:r>
      <w:r>
        <w:rPr>
          <w:rFonts w:ascii="仿宋_GB2312" w:eastAsia="仿宋_GB2312" w:hAnsi="仿宋"/>
          <w:color w:val="000000"/>
          <w:sz w:val="28"/>
          <w:szCs w:val="28"/>
        </w:rPr>
        <w:t>）</w:t>
      </w:r>
      <w:r>
        <w:rPr>
          <w:rFonts w:ascii="仿宋_GB2312" w:eastAsia="仿宋_GB2312" w:hAnsi="仿宋" w:hint="eastAsia"/>
          <w:color w:val="000000"/>
          <w:sz w:val="28"/>
          <w:szCs w:val="28"/>
        </w:rPr>
        <w:t>保密性原则：采购人应当采取必要的措施，保证谈判在严格保密的情况下进行。</w:t>
      </w:r>
    </w:p>
    <w:p w14:paraId="35378DAC" w14:textId="77777777" w:rsidR="002E494F" w:rsidRDefault="00BB4824">
      <w:pPr>
        <w:spacing w:line="360" w:lineRule="auto"/>
        <w:ind w:firstLineChars="192" w:firstLine="538"/>
        <w:rPr>
          <w:rFonts w:ascii="仿宋_GB2312" w:eastAsia="仿宋_GB2312" w:hAnsi="仿宋"/>
          <w:color w:val="000000"/>
          <w:sz w:val="28"/>
          <w:szCs w:val="28"/>
        </w:rPr>
      </w:pPr>
      <w:r>
        <w:rPr>
          <w:rFonts w:ascii="仿宋_GB2312" w:eastAsia="仿宋_GB2312" w:hAnsi="仿宋" w:hint="eastAsia"/>
          <w:color w:val="000000"/>
          <w:sz w:val="28"/>
          <w:szCs w:val="28"/>
        </w:rPr>
        <w:t>（5</w:t>
      </w:r>
      <w:r>
        <w:rPr>
          <w:rFonts w:ascii="仿宋_GB2312" w:eastAsia="仿宋_GB2312" w:hAnsi="仿宋"/>
          <w:color w:val="000000"/>
          <w:sz w:val="28"/>
          <w:szCs w:val="28"/>
        </w:rPr>
        <w:t>）</w:t>
      </w:r>
      <w:r>
        <w:rPr>
          <w:rFonts w:ascii="仿宋_GB2312" w:eastAsia="仿宋_GB2312" w:hAnsi="仿宋" w:hint="eastAsia"/>
          <w:color w:val="000000"/>
          <w:sz w:val="28"/>
          <w:szCs w:val="28"/>
        </w:rPr>
        <w:t>综合性原则：评审小组将综合分析、评审供应商的各项指标，而不以单项指标的优劣评定出中选人。</w:t>
      </w:r>
    </w:p>
    <w:p w14:paraId="2F42CFF5" w14:textId="77777777" w:rsidR="002E494F" w:rsidRDefault="00BB4824">
      <w:pPr>
        <w:spacing w:line="360" w:lineRule="auto"/>
        <w:ind w:firstLineChars="192" w:firstLine="538"/>
        <w:rPr>
          <w:rFonts w:ascii="仿宋_GB2312" w:eastAsia="仿宋_GB2312" w:hAnsi="仿宋"/>
          <w:color w:val="000000"/>
          <w:sz w:val="28"/>
          <w:szCs w:val="28"/>
        </w:rPr>
      </w:pPr>
      <w:r>
        <w:rPr>
          <w:rFonts w:ascii="仿宋_GB2312" w:eastAsia="仿宋_GB2312" w:hAnsi="仿宋" w:hint="eastAsia"/>
          <w:color w:val="000000"/>
          <w:sz w:val="28"/>
          <w:szCs w:val="28"/>
        </w:rPr>
        <w:t>（六）综合评审标准</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349"/>
        <w:gridCol w:w="559"/>
        <w:gridCol w:w="5179"/>
        <w:gridCol w:w="1281"/>
      </w:tblGrid>
      <w:tr w:rsidR="002E494F" w14:paraId="25536F8B" w14:textId="77777777">
        <w:trPr>
          <w:trHeight w:val="368"/>
          <w:jc w:val="center"/>
        </w:trPr>
        <w:tc>
          <w:tcPr>
            <w:tcW w:w="2337" w:type="dxa"/>
            <w:gridSpan w:val="2"/>
            <w:vAlign w:val="center"/>
          </w:tcPr>
          <w:p w14:paraId="3130C6FE" w14:textId="77777777" w:rsidR="002E494F" w:rsidRDefault="00BB4824">
            <w:pPr>
              <w:adjustRightInd w:val="0"/>
              <w:snapToGrid w:val="0"/>
              <w:spacing w:line="320" w:lineRule="exact"/>
              <w:jc w:val="center"/>
              <w:rPr>
                <w:rFonts w:ascii="宋体" w:hAnsi="宋体"/>
                <w:b/>
                <w:szCs w:val="21"/>
              </w:rPr>
            </w:pPr>
            <w:r>
              <w:rPr>
                <w:rFonts w:ascii="宋体" w:hAnsi="宋体" w:hint="eastAsia"/>
                <w:b/>
                <w:szCs w:val="21"/>
              </w:rPr>
              <w:t>评标因素</w:t>
            </w:r>
          </w:p>
        </w:tc>
        <w:tc>
          <w:tcPr>
            <w:tcW w:w="559" w:type="dxa"/>
            <w:vAlign w:val="center"/>
          </w:tcPr>
          <w:p w14:paraId="374EC1B6" w14:textId="77777777" w:rsidR="002E494F" w:rsidRDefault="00BB4824">
            <w:pPr>
              <w:adjustRightInd w:val="0"/>
              <w:snapToGrid w:val="0"/>
              <w:spacing w:line="320" w:lineRule="exact"/>
              <w:jc w:val="center"/>
              <w:rPr>
                <w:rFonts w:ascii="宋体" w:hAnsi="宋体"/>
                <w:b/>
                <w:szCs w:val="21"/>
              </w:rPr>
            </w:pPr>
            <w:r>
              <w:rPr>
                <w:rFonts w:ascii="宋体" w:hAnsi="宋体" w:hint="eastAsia"/>
                <w:b/>
                <w:szCs w:val="21"/>
              </w:rPr>
              <w:t>权值</w:t>
            </w:r>
          </w:p>
        </w:tc>
        <w:tc>
          <w:tcPr>
            <w:tcW w:w="5179" w:type="dxa"/>
            <w:vAlign w:val="center"/>
          </w:tcPr>
          <w:p w14:paraId="636A28E0" w14:textId="77777777" w:rsidR="002E494F" w:rsidRDefault="00BB4824">
            <w:pPr>
              <w:adjustRightInd w:val="0"/>
              <w:snapToGrid w:val="0"/>
              <w:spacing w:line="320" w:lineRule="exact"/>
              <w:jc w:val="center"/>
              <w:rPr>
                <w:rFonts w:ascii="宋体" w:hAnsi="宋体"/>
                <w:b/>
                <w:szCs w:val="21"/>
              </w:rPr>
            </w:pPr>
            <w:r>
              <w:rPr>
                <w:rFonts w:ascii="宋体" w:hAnsi="宋体" w:hint="eastAsia"/>
                <w:b/>
                <w:szCs w:val="21"/>
              </w:rPr>
              <w:t>评分标准</w:t>
            </w:r>
          </w:p>
        </w:tc>
        <w:tc>
          <w:tcPr>
            <w:tcW w:w="1281" w:type="dxa"/>
            <w:vAlign w:val="center"/>
          </w:tcPr>
          <w:p w14:paraId="7AAEF755" w14:textId="77777777" w:rsidR="002E494F" w:rsidRDefault="00BB4824">
            <w:pPr>
              <w:adjustRightInd w:val="0"/>
              <w:snapToGrid w:val="0"/>
              <w:spacing w:line="320" w:lineRule="exact"/>
              <w:jc w:val="center"/>
              <w:rPr>
                <w:rFonts w:ascii="宋体" w:hAnsi="宋体"/>
                <w:b/>
                <w:szCs w:val="21"/>
              </w:rPr>
            </w:pPr>
            <w:r>
              <w:rPr>
                <w:rFonts w:ascii="宋体" w:hAnsi="宋体" w:hint="eastAsia"/>
                <w:b/>
                <w:szCs w:val="21"/>
              </w:rPr>
              <w:t>得分</w:t>
            </w:r>
          </w:p>
        </w:tc>
      </w:tr>
      <w:tr w:rsidR="002E494F" w14:paraId="3A9C8398" w14:textId="77777777">
        <w:trPr>
          <w:trHeight w:val="1295"/>
          <w:jc w:val="center"/>
        </w:trPr>
        <w:tc>
          <w:tcPr>
            <w:tcW w:w="988" w:type="dxa"/>
            <w:vAlign w:val="center"/>
          </w:tcPr>
          <w:p w14:paraId="0CEADE1F" w14:textId="77777777" w:rsidR="002E494F" w:rsidRDefault="00BB4824">
            <w:pPr>
              <w:adjustRightInd w:val="0"/>
              <w:snapToGrid w:val="0"/>
              <w:spacing w:line="320" w:lineRule="exact"/>
              <w:jc w:val="center"/>
              <w:rPr>
                <w:rFonts w:ascii="宋体" w:hAnsi="宋体"/>
                <w:szCs w:val="21"/>
                <w:highlight w:val="yellow"/>
              </w:rPr>
            </w:pPr>
            <w:r>
              <w:rPr>
                <w:rFonts w:ascii="宋体" w:hAnsi="宋体" w:hint="eastAsia"/>
                <w:szCs w:val="21"/>
                <w:highlight w:val="yellow"/>
              </w:rPr>
              <w:t>1、价格部分（</w:t>
            </w:r>
            <w:r>
              <w:rPr>
                <w:rFonts w:ascii="宋体" w:hAnsi="宋体"/>
                <w:szCs w:val="21"/>
                <w:highlight w:val="yellow"/>
              </w:rPr>
              <w:t>6</w:t>
            </w:r>
            <w:r>
              <w:rPr>
                <w:rFonts w:ascii="宋体" w:hAnsi="宋体" w:hint="eastAsia"/>
                <w:szCs w:val="21"/>
                <w:highlight w:val="yellow"/>
              </w:rPr>
              <w:t>0分）</w:t>
            </w:r>
          </w:p>
        </w:tc>
        <w:tc>
          <w:tcPr>
            <w:tcW w:w="1349" w:type="dxa"/>
            <w:vAlign w:val="center"/>
          </w:tcPr>
          <w:p w14:paraId="29580EB3" w14:textId="77777777" w:rsidR="002E494F" w:rsidRDefault="00BB4824">
            <w:pPr>
              <w:jc w:val="center"/>
              <w:rPr>
                <w:highlight w:val="yellow"/>
              </w:rPr>
            </w:pPr>
            <w:r>
              <w:rPr>
                <w:rFonts w:hint="eastAsia"/>
                <w:highlight w:val="yellow"/>
              </w:rPr>
              <w:t>投标报价</w:t>
            </w:r>
          </w:p>
        </w:tc>
        <w:tc>
          <w:tcPr>
            <w:tcW w:w="559" w:type="dxa"/>
            <w:vAlign w:val="center"/>
          </w:tcPr>
          <w:p w14:paraId="3238AEC9" w14:textId="77777777" w:rsidR="002E494F" w:rsidRDefault="00BB4824">
            <w:pPr>
              <w:jc w:val="center"/>
              <w:rPr>
                <w:highlight w:val="yellow"/>
              </w:rPr>
            </w:pPr>
            <w:r>
              <w:rPr>
                <w:highlight w:val="yellow"/>
              </w:rPr>
              <w:t>6</w:t>
            </w:r>
            <w:r>
              <w:rPr>
                <w:rFonts w:hint="eastAsia"/>
                <w:highlight w:val="yellow"/>
              </w:rPr>
              <w:t>0</w:t>
            </w:r>
          </w:p>
        </w:tc>
        <w:tc>
          <w:tcPr>
            <w:tcW w:w="5179" w:type="dxa"/>
            <w:vAlign w:val="center"/>
          </w:tcPr>
          <w:p w14:paraId="439632FB" w14:textId="20586255" w:rsidR="002E494F" w:rsidRDefault="00BB4824">
            <w:pPr>
              <w:rPr>
                <w:highlight w:val="yellow"/>
              </w:rPr>
            </w:pPr>
            <w:r>
              <w:rPr>
                <w:rFonts w:hint="eastAsia"/>
                <w:highlight w:val="yellow"/>
              </w:rPr>
              <w:t>投标报价下浮比例最多的得满分</w:t>
            </w:r>
            <w:r>
              <w:rPr>
                <w:highlight w:val="yellow"/>
              </w:rPr>
              <w:t>6</w:t>
            </w:r>
            <w:r>
              <w:rPr>
                <w:rFonts w:hint="eastAsia"/>
                <w:highlight w:val="yellow"/>
              </w:rPr>
              <w:t>0</w:t>
            </w:r>
            <w:r>
              <w:rPr>
                <w:rFonts w:hint="eastAsia"/>
                <w:highlight w:val="yellow"/>
              </w:rPr>
              <w:t>分，其他投标人的报价每少下浮</w:t>
            </w:r>
            <w:r>
              <w:rPr>
                <w:rFonts w:hint="eastAsia"/>
                <w:highlight w:val="yellow"/>
              </w:rPr>
              <w:t>1%</w:t>
            </w:r>
            <w:r>
              <w:rPr>
                <w:rFonts w:hint="eastAsia"/>
                <w:highlight w:val="yellow"/>
              </w:rPr>
              <w:t>扣</w:t>
            </w:r>
            <w:r>
              <w:rPr>
                <w:rFonts w:hint="eastAsia"/>
                <w:highlight w:val="yellow"/>
              </w:rPr>
              <w:t>5</w:t>
            </w:r>
            <w:r>
              <w:rPr>
                <w:rFonts w:hint="eastAsia"/>
                <w:highlight w:val="yellow"/>
              </w:rPr>
              <w:t>分，扣完为止。</w:t>
            </w:r>
          </w:p>
        </w:tc>
        <w:tc>
          <w:tcPr>
            <w:tcW w:w="1281" w:type="dxa"/>
            <w:vAlign w:val="center"/>
          </w:tcPr>
          <w:p w14:paraId="742E987A" w14:textId="77777777" w:rsidR="002E494F" w:rsidRDefault="002E494F"/>
        </w:tc>
      </w:tr>
      <w:tr w:rsidR="002E494F" w14:paraId="51793BAA" w14:textId="77777777">
        <w:trPr>
          <w:trHeight w:val="633"/>
          <w:jc w:val="center"/>
        </w:trPr>
        <w:tc>
          <w:tcPr>
            <w:tcW w:w="988" w:type="dxa"/>
            <w:vAlign w:val="center"/>
          </w:tcPr>
          <w:p w14:paraId="2171410D" w14:textId="77777777" w:rsidR="002E494F" w:rsidRDefault="00BB4824">
            <w:pPr>
              <w:adjustRightInd w:val="0"/>
              <w:snapToGrid w:val="0"/>
              <w:spacing w:line="320" w:lineRule="exact"/>
              <w:jc w:val="center"/>
              <w:rPr>
                <w:rFonts w:ascii="宋体" w:hAnsi="宋体"/>
                <w:szCs w:val="21"/>
              </w:rPr>
            </w:pPr>
            <w:r>
              <w:rPr>
                <w:rFonts w:ascii="宋体" w:hAnsi="宋体" w:hint="eastAsia"/>
                <w:szCs w:val="21"/>
              </w:rPr>
              <w:t>2、技术部分（2</w:t>
            </w:r>
            <w:r>
              <w:rPr>
                <w:rFonts w:ascii="宋体" w:hAnsi="宋体"/>
                <w:szCs w:val="21"/>
              </w:rPr>
              <w:t>0</w:t>
            </w:r>
            <w:r>
              <w:rPr>
                <w:rFonts w:ascii="宋体" w:hAnsi="宋体" w:hint="eastAsia"/>
                <w:szCs w:val="21"/>
              </w:rPr>
              <w:t>分）</w:t>
            </w:r>
          </w:p>
        </w:tc>
        <w:tc>
          <w:tcPr>
            <w:tcW w:w="1349" w:type="dxa"/>
            <w:vAlign w:val="center"/>
          </w:tcPr>
          <w:p w14:paraId="10D9599B" w14:textId="77777777" w:rsidR="002E494F" w:rsidRDefault="00BB4824">
            <w:pPr>
              <w:jc w:val="center"/>
              <w:rPr>
                <w:rFonts w:ascii="宋体" w:hAnsi="宋体"/>
                <w:szCs w:val="21"/>
              </w:rPr>
            </w:pPr>
            <w:r>
              <w:rPr>
                <w:rFonts w:hint="eastAsia"/>
              </w:rPr>
              <w:t>施工方案</w:t>
            </w:r>
          </w:p>
        </w:tc>
        <w:tc>
          <w:tcPr>
            <w:tcW w:w="559" w:type="dxa"/>
            <w:vAlign w:val="center"/>
          </w:tcPr>
          <w:p w14:paraId="7D4F4687" w14:textId="77777777" w:rsidR="002E494F" w:rsidRDefault="00BB4824">
            <w:pPr>
              <w:jc w:val="center"/>
              <w:rPr>
                <w:rFonts w:ascii="宋体" w:hAnsi="宋体"/>
                <w:szCs w:val="21"/>
              </w:rPr>
            </w:pPr>
            <w:r>
              <w:rPr>
                <w:rFonts w:hint="eastAsia"/>
              </w:rPr>
              <w:t>2</w:t>
            </w:r>
            <w:r>
              <w:t>0</w:t>
            </w:r>
          </w:p>
        </w:tc>
        <w:tc>
          <w:tcPr>
            <w:tcW w:w="5179" w:type="dxa"/>
            <w:vAlign w:val="center"/>
          </w:tcPr>
          <w:p w14:paraId="6551A439" w14:textId="0CB3B8DE" w:rsidR="002E494F" w:rsidRDefault="00BB4824">
            <w:pPr>
              <w:rPr>
                <w:rFonts w:ascii="宋体" w:hAnsi="宋体"/>
                <w:szCs w:val="21"/>
              </w:rPr>
            </w:pPr>
            <w:r>
              <w:rPr>
                <w:rFonts w:hint="eastAsia"/>
              </w:rPr>
              <w:t>根据施工方案编制情况进行打分，包括进度计划及保障措施、质量、安全、成本管理措施等，由评委进行对比比较，优秀</w:t>
            </w:r>
            <w:r w:rsidR="000701C2">
              <w:rPr>
                <w:rFonts w:hint="eastAsia"/>
              </w:rPr>
              <w:t>的得</w:t>
            </w:r>
            <w:r>
              <w:t>16</w:t>
            </w:r>
            <w:r>
              <w:rPr>
                <w:rFonts w:hint="eastAsia"/>
              </w:rPr>
              <w:t>-</w:t>
            </w:r>
            <w:r>
              <w:t>20</w:t>
            </w:r>
            <w:r>
              <w:rPr>
                <w:rFonts w:hint="eastAsia"/>
              </w:rPr>
              <w:t>分、良好</w:t>
            </w:r>
            <w:r w:rsidR="000701C2">
              <w:rPr>
                <w:rFonts w:hint="eastAsia"/>
              </w:rPr>
              <w:t>的得</w:t>
            </w:r>
            <w:r>
              <w:t>10</w:t>
            </w:r>
            <w:r>
              <w:rPr>
                <w:rFonts w:hint="eastAsia"/>
              </w:rPr>
              <w:t>-</w:t>
            </w:r>
            <w:r>
              <w:t>15</w:t>
            </w:r>
            <w:r>
              <w:rPr>
                <w:rFonts w:hint="eastAsia"/>
              </w:rPr>
              <w:t>分、</w:t>
            </w:r>
            <w:r w:rsidR="000701C2">
              <w:rPr>
                <w:rFonts w:hint="eastAsia"/>
              </w:rPr>
              <w:t>一般的得</w:t>
            </w:r>
            <w:r>
              <w:t>5</w:t>
            </w:r>
            <w:r>
              <w:rPr>
                <w:rFonts w:hint="eastAsia"/>
              </w:rPr>
              <w:t>-</w:t>
            </w:r>
            <w:r>
              <w:t>10</w:t>
            </w:r>
            <w:r>
              <w:rPr>
                <w:rFonts w:hint="eastAsia"/>
              </w:rPr>
              <w:t>分</w:t>
            </w:r>
            <w:r w:rsidR="000701C2">
              <w:rPr>
                <w:rFonts w:hint="eastAsia"/>
              </w:rPr>
              <w:t>、较差的得</w:t>
            </w:r>
            <w:r w:rsidR="000701C2">
              <w:rPr>
                <w:rFonts w:hint="eastAsia"/>
              </w:rPr>
              <w:t>1-</w:t>
            </w:r>
            <w:r w:rsidR="000701C2">
              <w:t>5</w:t>
            </w:r>
            <w:r w:rsidR="000701C2">
              <w:rPr>
                <w:rFonts w:hint="eastAsia"/>
              </w:rPr>
              <w:t>分</w:t>
            </w:r>
            <w:r>
              <w:rPr>
                <w:rFonts w:hint="eastAsia"/>
              </w:rPr>
              <w:t>。</w:t>
            </w:r>
          </w:p>
        </w:tc>
        <w:tc>
          <w:tcPr>
            <w:tcW w:w="1281" w:type="dxa"/>
            <w:vAlign w:val="center"/>
          </w:tcPr>
          <w:p w14:paraId="0816103A" w14:textId="77777777" w:rsidR="002E494F" w:rsidRDefault="002E494F"/>
        </w:tc>
      </w:tr>
      <w:tr w:rsidR="002E494F" w14:paraId="24CA3898" w14:textId="77777777">
        <w:trPr>
          <w:trHeight w:val="90"/>
          <w:jc w:val="center"/>
        </w:trPr>
        <w:tc>
          <w:tcPr>
            <w:tcW w:w="988" w:type="dxa"/>
            <w:vMerge w:val="restart"/>
            <w:vAlign w:val="center"/>
          </w:tcPr>
          <w:p w14:paraId="32F2C43F" w14:textId="77777777" w:rsidR="002E494F" w:rsidRDefault="00BB4824">
            <w:pPr>
              <w:adjustRightInd w:val="0"/>
              <w:snapToGrid w:val="0"/>
              <w:spacing w:line="320" w:lineRule="exact"/>
              <w:jc w:val="center"/>
              <w:rPr>
                <w:rFonts w:ascii="宋体" w:hAnsi="宋体"/>
                <w:szCs w:val="21"/>
              </w:rPr>
            </w:pPr>
            <w:r>
              <w:rPr>
                <w:rFonts w:ascii="宋体" w:hAnsi="宋体" w:hint="eastAsia"/>
                <w:szCs w:val="21"/>
              </w:rPr>
              <w:t>3、资格部分（2</w:t>
            </w:r>
            <w:r>
              <w:rPr>
                <w:rFonts w:ascii="宋体" w:hAnsi="宋体"/>
                <w:szCs w:val="21"/>
              </w:rPr>
              <w:t>0</w:t>
            </w:r>
            <w:r>
              <w:rPr>
                <w:rFonts w:ascii="宋体" w:hAnsi="宋体" w:hint="eastAsia"/>
                <w:szCs w:val="21"/>
              </w:rPr>
              <w:t>分）</w:t>
            </w:r>
          </w:p>
        </w:tc>
        <w:tc>
          <w:tcPr>
            <w:tcW w:w="1349" w:type="dxa"/>
            <w:vMerge w:val="restart"/>
            <w:vAlign w:val="center"/>
          </w:tcPr>
          <w:p w14:paraId="265F7669" w14:textId="77777777" w:rsidR="002E494F" w:rsidRDefault="00BB4824">
            <w:pPr>
              <w:jc w:val="center"/>
              <w:rPr>
                <w:rFonts w:ascii="宋体" w:hAnsi="宋体"/>
                <w:bCs/>
                <w:szCs w:val="21"/>
              </w:rPr>
            </w:pPr>
            <w:r>
              <w:rPr>
                <w:rFonts w:ascii="宋体" w:hAnsi="宋体" w:hint="eastAsia"/>
                <w:bCs/>
                <w:szCs w:val="21"/>
              </w:rPr>
              <w:t>企业综合实力</w:t>
            </w:r>
          </w:p>
        </w:tc>
        <w:tc>
          <w:tcPr>
            <w:tcW w:w="559" w:type="dxa"/>
            <w:vAlign w:val="center"/>
          </w:tcPr>
          <w:p w14:paraId="374E6599" w14:textId="77777777" w:rsidR="002E494F" w:rsidRDefault="00BB4824">
            <w:pPr>
              <w:jc w:val="center"/>
              <w:rPr>
                <w:bCs/>
              </w:rPr>
            </w:pPr>
            <w:r>
              <w:rPr>
                <w:rFonts w:hint="eastAsia"/>
                <w:bCs/>
              </w:rPr>
              <w:t>3</w:t>
            </w:r>
          </w:p>
        </w:tc>
        <w:tc>
          <w:tcPr>
            <w:tcW w:w="5179" w:type="dxa"/>
            <w:vAlign w:val="center"/>
          </w:tcPr>
          <w:p w14:paraId="559C750C" w14:textId="776161E3" w:rsidR="002E494F" w:rsidRDefault="00BB4824">
            <w:pPr>
              <w:pStyle w:val="a4"/>
              <w:rPr>
                <w:rFonts w:ascii="Times New Roman"/>
                <w:bCs/>
                <w:kern w:val="2"/>
                <w:sz w:val="21"/>
                <w:szCs w:val="24"/>
              </w:rPr>
            </w:pPr>
            <w:r w:rsidRPr="000701C2">
              <w:rPr>
                <w:rFonts w:ascii="Times New Roman" w:hint="eastAsia"/>
                <w:bCs/>
                <w:kern w:val="2"/>
                <w:sz w:val="21"/>
                <w:szCs w:val="24"/>
                <w:highlight w:val="yellow"/>
              </w:rPr>
              <w:t>投标人具有电力工程施工总承包三级资质的得</w:t>
            </w:r>
            <w:r w:rsidR="000701C2" w:rsidRPr="000701C2">
              <w:rPr>
                <w:rFonts w:ascii="Times New Roman"/>
                <w:bCs/>
                <w:kern w:val="2"/>
                <w:sz w:val="21"/>
                <w:szCs w:val="24"/>
                <w:highlight w:val="yellow"/>
              </w:rPr>
              <w:t>1</w:t>
            </w:r>
            <w:r w:rsidRPr="000701C2">
              <w:rPr>
                <w:rFonts w:ascii="Times New Roman" w:hint="eastAsia"/>
                <w:bCs/>
                <w:kern w:val="2"/>
                <w:sz w:val="21"/>
                <w:szCs w:val="24"/>
                <w:highlight w:val="yellow"/>
              </w:rPr>
              <w:t>分</w:t>
            </w:r>
            <w:r w:rsidR="000701C2" w:rsidRPr="000701C2">
              <w:rPr>
                <w:rFonts w:ascii="Times New Roman" w:hint="eastAsia"/>
                <w:bCs/>
                <w:kern w:val="2"/>
                <w:sz w:val="21"/>
                <w:szCs w:val="24"/>
                <w:highlight w:val="yellow"/>
              </w:rPr>
              <w:t>，具有电力工程施工总承包二级资质的得</w:t>
            </w:r>
            <w:r w:rsidR="000701C2" w:rsidRPr="000701C2">
              <w:rPr>
                <w:rFonts w:ascii="Times New Roman"/>
                <w:bCs/>
                <w:kern w:val="2"/>
                <w:sz w:val="21"/>
                <w:szCs w:val="24"/>
                <w:highlight w:val="yellow"/>
              </w:rPr>
              <w:t>2</w:t>
            </w:r>
            <w:r w:rsidR="000701C2" w:rsidRPr="000701C2">
              <w:rPr>
                <w:rFonts w:ascii="Times New Roman" w:hint="eastAsia"/>
                <w:bCs/>
                <w:kern w:val="2"/>
                <w:sz w:val="21"/>
                <w:szCs w:val="24"/>
                <w:highlight w:val="yellow"/>
              </w:rPr>
              <w:t>分，具有电力工程施工总承包一级资质的得</w:t>
            </w:r>
            <w:r w:rsidR="000701C2" w:rsidRPr="000701C2">
              <w:rPr>
                <w:rFonts w:ascii="Times New Roman" w:hint="eastAsia"/>
                <w:bCs/>
                <w:kern w:val="2"/>
                <w:sz w:val="21"/>
                <w:szCs w:val="24"/>
                <w:highlight w:val="yellow"/>
              </w:rPr>
              <w:t>3</w:t>
            </w:r>
            <w:r w:rsidR="000701C2" w:rsidRPr="000701C2">
              <w:rPr>
                <w:rFonts w:ascii="Times New Roman" w:hint="eastAsia"/>
                <w:bCs/>
                <w:kern w:val="2"/>
                <w:sz w:val="21"/>
                <w:szCs w:val="24"/>
                <w:highlight w:val="yellow"/>
              </w:rPr>
              <w:t>分</w:t>
            </w:r>
            <w:r w:rsidRPr="000701C2">
              <w:rPr>
                <w:rFonts w:ascii="Times New Roman" w:hint="eastAsia"/>
                <w:bCs/>
                <w:kern w:val="2"/>
                <w:sz w:val="21"/>
                <w:szCs w:val="24"/>
                <w:highlight w:val="yellow"/>
              </w:rPr>
              <w:t>。</w:t>
            </w:r>
          </w:p>
        </w:tc>
        <w:tc>
          <w:tcPr>
            <w:tcW w:w="1281" w:type="dxa"/>
            <w:vAlign w:val="center"/>
          </w:tcPr>
          <w:p w14:paraId="6E433EB9" w14:textId="77777777" w:rsidR="002E494F" w:rsidRDefault="002E494F">
            <w:pPr>
              <w:rPr>
                <w:b/>
              </w:rPr>
            </w:pPr>
          </w:p>
        </w:tc>
      </w:tr>
      <w:tr w:rsidR="002E494F" w14:paraId="7ADDDBD9" w14:textId="77777777">
        <w:trPr>
          <w:trHeight w:val="90"/>
          <w:jc w:val="center"/>
        </w:trPr>
        <w:tc>
          <w:tcPr>
            <w:tcW w:w="988" w:type="dxa"/>
            <w:vMerge/>
            <w:vAlign w:val="center"/>
          </w:tcPr>
          <w:p w14:paraId="7CE9DC95" w14:textId="77777777" w:rsidR="002E494F" w:rsidRDefault="002E494F">
            <w:pPr>
              <w:adjustRightInd w:val="0"/>
              <w:snapToGrid w:val="0"/>
              <w:spacing w:line="320" w:lineRule="exact"/>
              <w:jc w:val="center"/>
              <w:rPr>
                <w:rFonts w:ascii="宋体" w:hAnsi="宋体"/>
                <w:szCs w:val="21"/>
              </w:rPr>
            </w:pPr>
          </w:p>
        </w:tc>
        <w:tc>
          <w:tcPr>
            <w:tcW w:w="1349" w:type="dxa"/>
            <w:vMerge/>
            <w:vAlign w:val="center"/>
          </w:tcPr>
          <w:p w14:paraId="32C03744" w14:textId="77777777" w:rsidR="002E494F" w:rsidRDefault="002E494F">
            <w:pPr>
              <w:jc w:val="center"/>
              <w:rPr>
                <w:rFonts w:ascii="宋体" w:hAnsi="宋体"/>
                <w:bCs/>
                <w:szCs w:val="21"/>
              </w:rPr>
            </w:pPr>
          </w:p>
        </w:tc>
        <w:tc>
          <w:tcPr>
            <w:tcW w:w="559" w:type="dxa"/>
            <w:vAlign w:val="center"/>
          </w:tcPr>
          <w:p w14:paraId="1314FE5A" w14:textId="251BA348" w:rsidR="002E494F" w:rsidRDefault="00486D4D">
            <w:pPr>
              <w:jc w:val="center"/>
              <w:rPr>
                <w:bCs/>
              </w:rPr>
            </w:pPr>
            <w:r>
              <w:rPr>
                <w:bCs/>
              </w:rPr>
              <w:t>4</w:t>
            </w:r>
          </w:p>
        </w:tc>
        <w:tc>
          <w:tcPr>
            <w:tcW w:w="5179" w:type="dxa"/>
            <w:vAlign w:val="center"/>
          </w:tcPr>
          <w:p w14:paraId="276E8396" w14:textId="2A79ACEC" w:rsidR="002E494F" w:rsidRDefault="00BB4824">
            <w:pPr>
              <w:pStyle w:val="a4"/>
              <w:rPr>
                <w:rFonts w:ascii="Times New Roman"/>
                <w:bCs/>
                <w:kern w:val="2"/>
                <w:sz w:val="21"/>
                <w:szCs w:val="24"/>
              </w:rPr>
            </w:pPr>
            <w:r w:rsidRPr="00BB4824">
              <w:rPr>
                <w:rFonts w:ascii="Times New Roman" w:hint="eastAsia"/>
                <w:bCs/>
                <w:kern w:val="2"/>
                <w:sz w:val="21"/>
                <w:szCs w:val="24"/>
                <w:highlight w:val="yellow"/>
              </w:rPr>
              <w:t>投标人拟派项目经理具有机电工程二级建造师执业资格的得</w:t>
            </w:r>
            <w:r w:rsidRPr="00BB4824">
              <w:rPr>
                <w:rFonts w:ascii="Times New Roman"/>
                <w:bCs/>
                <w:kern w:val="2"/>
                <w:sz w:val="21"/>
                <w:szCs w:val="24"/>
                <w:highlight w:val="yellow"/>
              </w:rPr>
              <w:t>1</w:t>
            </w:r>
            <w:r w:rsidRPr="00BB4824">
              <w:rPr>
                <w:rFonts w:ascii="Times New Roman" w:hint="eastAsia"/>
                <w:bCs/>
                <w:kern w:val="2"/>
                <w:sz w:val="21"/>
                <w:szCs w:val="24"/>
                <w:highlight w:val="yellow"/>
              </w:rPr>
              <w:t>分，具有机电工程一级建造师执业资格的得</w:t>
            </w:r>
            <w:r w:rsidRPr="00BB4824">
              <w:rPr>
                <w:rFonts w:ascii="Times New Roman"/>
                <w:bCs/>
                <w:kern w:val="2"/>
                <w:sz w:val="21"/>
                <w:szCs w:val="24"/>
                <w:highlight w:val="yellow"/>
              </w:rPr>
              <w:t>2</w:t>
            </w:r>
            <w:r w:rsidRPr="00BB4824">
              <w:rPr>
                <w:rFonts w:ascii="Times New Roman" w:hint="eastAsia"/>
                <w:bCs/>
                <w:kern w:val="2"/>
                <w:sz w:val="21"/>
                <w:szCs w:val="24"/>
                <w:highlight w:val="yellow"/>
              </w:rPr>
              <w:t>分。项目经理同时具有中级工程师职称的加</w:t>
            </w:r>
            <w:r w:rsidRPr="00BB4824">
              <w:rPr>
                <w:rFonts w:ascii="Times New Roman" w:hint="eastAsia"/>
                <w:bCs/>
                <w:kern w:val="2"/>
                <w:sz w:val="21"/>
                <w:szCs w:val="24"/>
                <w:highlight w:val="yellow"/>
              </w:rPr>
              <w:t>1</w:t>
            </w:r>
            <w:r w:rsidRPr="00BB4824">
              <w:rPr>
                <w:rFonts w:ascii="Times New Roman" w:hint="eastAsia"/>
                <w:bCs/>
                <w:kern w:val="2"/>
                <w:sz w:val="21"/>
                <w:szCs w:val="24"/>
                <w:highlight w:val="yellow"/>
              </w:rPr>
              <w:t>分</w:t>
            </w:r>
            <w:r w:rsidR="00486D4D">
              <w:rPr>
                <w:rFonts w:ascii="Times New Roman" w:hint="eastAsia"/>
                <w:bCs/>
                <w:kern w:val="2"/>
                <w:sz w:val="21"/>
                <w:szCs w:val="24"/>
                <w:highlight w:val="yellow"/>
              </w:rPr>
              <w:t>，同时</w:t>
            </w:r>
            <w:r w:rsidR="00486D4D" w:rsidRPr="00BB4824">
              <w:rPr>
                <w:rFonts w:ascii="Times New Roman" w:hint="eastAsia"/>
                <w:bCs/>
                <w:kern w:val="2"/>
                <w:sz w:val="21"/>
                <w:szCs w:val="24"/>
                <w:highlight w:val="yellow"/>
              </w:rPr>
              <w:t>具有</w:t>
            </w:r>
            <w:r w:rsidR="00486D4D">
              <w:rPr>
                <w:rFonts w:ascii="Times New Roman" w:hint="eastAsia"/>
                <w:bCs/>
                <w:kern w:val="2"/>
                <w:sz w:val="21"/>
                <w:szCs w:val="24"/>
                <w:highlight w:val="yellow"/>
              </w:rPr>
              <w:t>高</w:t>
            </w:r>
            <w:r w:rsidR="00486D4D" w:rsidRPr="00BB4824">
              <w:rPr>
                <w:rFonts w:ascii="Times New Roman" w:hint="eastAsia"/>
                <w:bCs/>
                <w:kern w:val="2"/>
                <w:sz w:val="21"/>
                <w:szCs w:val="24"/>
                <w:highlight w:val="yellow"/>
              </w:rPr>
              <w:t>级</w:t>
            </w:r>
            <w:r w:rsidR="00486D4D">
              <w:rPr>
                <w:rFonts w:ascii="Times New Roman" w:hint="eastAsia"/>
                <w:bCs/>
                <w:kern w:val="2"/>
                <w:sz w:val="21"/>
                <w:szCs w:val="24"/>
                <w:highlight w:val="yellow"/>
              </w:rPr>
              <w:t>或以上</w:t>
            </w:r>
            <w:r w:rsidR="00486D4D" w:rsidRPr="00BB4824">
              <w:rPr>
                <w:rFonts w:ascii="Times New Roman" w:hint="eastAsia"/>
                <w:bCs/>
                <w:kern w:val="2"/>
                <w:sz w:val="21"/>
                <w:szCs w:val="24"/>
                <w:highlight w:val="yellow"/>
              </w:rPr>
              <w:t>工程师职称的加</w:t>
            </w:r>
            <w:r w:rsidR="00486D4D">
              <w:rPr>
                <w:rFonts w:ascii="Times New Roman"/>
                <w:bCs/>
                <w:kern w:val="2"/>
                <w:sz w:val="21"/>
                <w:szCs w:val="24"/>
                <w:highlight w:val="yellow"/>
              </w:rPr>
              <w:t>2</w:t>
            </w:r>
            <w:r w:rsidR="00486D4D" w:rsidRPr="00BB4824">
              <w:rPr>
                <w:rFonts w:ascii="Times New Roman" w:hint="eastAsia"/>
                <w:bCs/>
                <w:kern w:val="2"/>
                <w:sz w:val="21"/>
                <w:szCs w:val="24"/>
                <w:highlight w:val="yellow"/>
              </w:rPr>
              <w:t>分</w:t>
            </w:r>
            <w:r w:rsidRPr="00BB4824">
              <w:rPr>
                <w:rFonts w:ascii="Times New Roman" w:hint="eastAsia"/>
                <w:bCs/>
                <w:kern w:val="2"/>
                <w:sz w:val="21"/>
                <w:szCs w:val="24"/>
                <w:highlight w:val="yellow"/>
              </w:rPr>
              <w:t>。此项最高得分</w:t>
            </w:r>
            <w:r w:rsidRPr="00BB4824">
              <w:rPr>
                <w:rFonts w:ascii="Times New Roman" w:hint="eastAsia"/>
                <w:bCs/>
                <w:kern w:val="2"/>
                <w:sz w:val="21"/>
                <w:szCs w:val="24"/>
                <w:highlight w:val="yellow"/>
              </w:rPr>
              <w:t>3</w:t>
            </w:r>
            <w:r w:rsidRPr="00BB4824">
              <w:rPr>
                <w:rFonts w:ascii="Times New Roman" w:hint="eastAsia"/>
                <w:bCs/>
                <w:kern w:val="2"/>
                <w:sz w:val="21"/>
                <w:szCs w:val="24"/>
                <w:highlight w:val="yellow"/>
              </w:rPr>
              <w:t>分。</w:t>
            </w:r>
          </w:p>
        </w:tc>
        <w:tc>
          <w:tcPr>
            <w:tcW w:w="1281" w:type="dxa"/>
            <w:vAlign w:val="center"/>
          </w:tcPr>
          <w:p w14:paraId="55BAD082" w14:textId="77777777" w:rsidR="002E494F" w:rsidRDefault="002E494F">
            <w:pPr>
              <w:rPr>
                <w:b/>
              </w:rPr>
            </w:pPr>
          </w:p>
        </w:tc>
      </w:tr>
      <w:tr w:rsidR="002E494F" w14:paraId="6719BB46" w14:textId="77777777">
        <w:trPr>
          <w:trHeight w:val="1041"/>
          <w:jc w:val="center"/>
        </w:trPr>
        <w:tc>
          <w:tcPr>
            <w:tcW w:w="988" w:type="dxa"/>
            <w:vMerge/>
            <w:vAlign w:val="center"/>
          </w:tcPr>
          <w:p w14:paraId="2C47FEC2" w14:textId="77777777" w:rsidR="002E494F" w:rsidRDefault="002E494F">
            <w:pPr>
              <w:adjustRightInd w:val="0"/>
              <w:snapToGrid w:val="0"/>
              <w:spacing w:line="320" w:lineRule="exact"/>
              <w:jc w:val="center"/>
              <w:rPr>
                <w:rFonts w:ascii="宋体" w:hAnsi="宋体"/>
                <w:szCs w:val="21"/>
              </w:rPr>
            </w:pPr>
          </w:p>
        </w:tc>
        <w:tc>
          <w:tcPr>
            <w:tcW w:w="1349" w:type="dxa"/>
            <w:vMerge/>
            <w:vAlign w:val="center"/>
          </w:tcPr>
          <w:p w14:paraId="610513BE" w14:textId="77777777" w:rsidR="002E494F" w:rsidRDefault="002E494F">
            <w:pPr>
              <w:jc w:val="center"/>
              <w:rPr>
                <w:rFonts w:ascii="宋体" w:hAnsi="宋体"/>
                <w:bCs/>
                <w:szCs w:val="21"/>
              </w:rPr>
            </w:pPr>
          </w:p>
        </w:tc>
        <w:tc>
          <w:tcPr>
            <w:tcW w:w="559" w:type="dxa"/>
            <w:vAlign w:val="center"/>
          </w:tcPr>
          <w:p w14:paraId="1AD353DD" w14:textId="176D8F35" w:rsidR="002E494F" w:rsidRDefault="00486D4D">
            <w:pPr>
              <w:jc w:val="center"/>
              <w:rPr>
                <w:bCs/>
              </w:rPr>
            </w:pPr>
            <w:r>
              <w:rPr>
                <w:bCs/>
              </w:rPr>
              <w:t>3</w:t>
            </w:r>
          </w:p>
        </w:tc>
        <w:tc>
          <w:tcPr>
            <w:tcW w:w="5179" w:type="dxa"/>
            <w:vAlign w:val="center"/>
          </w:tcPr>
          <w:p w14:paraId="38451815" w14:textId="3529C30A" w:rsidR="002E494F" w:rsidRDefault="00BB4824">
            <w:pPr>
              <w:pStyle w:val="a4"/>
              <w:rPr>
                <w:rFonts w:ascii="Times New Roman"/>
                <w:bCs/>
                <w:kern w:val="2"/>
                <w:sz w:val="21"/>
                <w:szCs w:val="24"/>
              </w:rPr>
            </w:pPr>
            <w:r w:rsidRPr="00B46C82">
              <w:rPr>
                <w:rFonts w:ascii="Times New Roman" w:hint="eastAsia"/>
                <w:bCs/>
                <w:kern w:val="2"/>
                <w:sz w:val="21"/>
                <w:szCs w:val="24"/>
                <w:highlight w:val="yellow"/>
              </w:rPr>
              <w:t>投标人拟派项目技术负责人具有机电工程二级建造师执业资格或中级工程师</w:t>
            </w:r>
            <w:r w:rsidR="00486D4D" w:rsidRPr="00B46C82">
              <w:rPr>
                <w:rFonts w:ascii="Times New Roman" w:hint="eastAsia"/>
                <w:bCs/>
                <w:kern w:val="2"/>
                <w:sz w:val="21"/>
                <w:szCs w:val="24"/>
                <w:highlight w:val="yellow"/>
              </w:rPr>
              <w:t>职称</w:t>
            </w:r>
            <w:r w:rsidRPr="00B46C82">
              <w:rPr>
                <w:rFonts w:ascii="Times New Roman" w:hint="eastAsia"/>
                <w:bCs/>
                <w:kern w:val="2"/>
                <w:sz w:val="21"/>
                <w:szCs w:val="24"/>
                <w:highlight w:val="yellow"/>
              </w:rPr>
              <w:t>的得</w:t>
            </w:r>
            <w:r w:rsidR="00486D4D" w:rsidRPr="00B46C82">
              <w:rPr>
                <w:rFonts w:ascii="Times New Roman"/>
                <w:bCs/>
                <w:kern w:val="2"/>
                <w:sz w:val="21"/>
                <w:szCs w:val="24"/>
                <w:highlight w:val="yellow"/>
              </w:rPr>
              <w:t>2</w:t>
            </w:r>
            <w:r w:rsidRPr="00B46C82">
              <w:rPr>
                <w:rFonts w:ascii="Times New Roman" w:hint="eastAsia"/>
                <w:bCs/>
                <w:kern w:val="2"/>
                <w:sz w:val="21"/>
                <w:szCs w:val="24"/>
                <w:highlight w:val="yellow"/>
              </w:rPr>
              <w:t>分</w:t>
            </w:r>
            <w:r w:rsidR="00486D4D" w:rsidRPr="00B46C82">
              <w:rPr>
                <w:rFonts w:ascii="Times New Roman" w:hint="eastAsia"/>
                <w:bCs/>
                <w:kern w:val="2"/>
                <w:sz w:val="21"/>
                <w:szCs w:val="24"/>
                <w:highlight w:val="yellow"/>
              </w:rPr>
              <w:t>，拟派项目技术负责人具有机电工程一级建造师执业资格或高级及以上工程师职称的得</w:t>
            </w:r>
            <w:r w:rsidR="00486D4D" w:rsidRPr="00B46C82">
              <w:rPr>
                <w:rFonts w:ascii="Times New Roman"/>
                <w:bCs/>
                <w:kern w:val="2"/>
                <w:sz w:val="21"/>
                <w:szCs w:val="24"/>
                <w:highlight w:val="yellow"/>
              </w:rPr>
              <w:t>3</w:t>
            </w:r>
            <w:r w:rsidR="00486D4D" w:rsidRPr="00B46C82">
              <w:rPr>
                <w:rFonts w:ascii="Times New Roman" w:hint="eastAsia"/>
                <w:bCs/>
                <w:kern w:val="2"/>
                <w:sz w:val="21"/>
                <w:szCs w:val="24"/>
                <w:highlight w:val="yellow"/>
              </w:rPr>
              <w:t>分</w:t>
            </w:r>
            <w:r w:rsidRPr="00B46C82">
              <w:rPr>
                <w:rFonts w:ascii="Times New Roman" w:hint="eastAsia"/>
                <w:bCs/>
                <w:kern w:val="2"/>
                <w:sz w:val="21"/>
                <w:szCs w:val="24"/>
                <w:highlight w:val="yellow"/>
              </w:rPr>
              <w:t>。</w:t>
            </w:r>
          </w:p>
        </w:tc>
        <w:tc>
          <w:tcPr>
            <w:tcW w:w="1281" w:type="dxa"/>
            <w:vAlign w:val="center"/>
          </w:tcPr>
          <w:p w14:paraId="4DB9AC74" w14:textId="77777777" w:rsidR="002E494F" w:rsidRDefault="002E494F">
            <w:pPr>
              <w:rPr>
                <w:b/>
              </w:rPr>
            </w:pPr>
          </w:p>
        </w:tc>
      </w:tr>
      <w:tr w:rsidR="002E494F" w14:paraId="560472B0" w14:textId="77777777">
        <w:trPr>
          <w:trHeight w:val="477"/>
          <w:jc w:val="center"/>
        </w:trPr>
        <w:tc>
          <w:tcPr>
            <w:tcW w:w="988" w:type="dxa"/>
            <w:vMerge/>
            <w:vAlign w:val="center"/>
          </w:tcPr>
          <w:p w14:paraId="6132642A" w14:textId="77777777" w:rsidR="002E494F" w:rsidRDefault="002E494F">
            <w:pPr>
              <w:adjustRightInd w:val="0"/>
              <w:snapToGrid w:val="0"/>
              <w:spacing w:line="320" w:lineRule="exact"/>
              <w:jc w:val="center"/>
              <w:rPr>
                <w:rFonts w:ascii="宋体" w:hAnsi="宋体"/>
                <w:szCs w:val="21"/>
              </w:rPr>
            </w:pPr>
          </w:p>
        </w:tc>
        <w:tc>
          <w:tcPr>
            <w:tcW w:w="1349" w:type="dxa"/>
            <w:vAlign w:val="center"/>
          </w:tcPr>
          <w:p w14:paraId="65398323" w14:textId="77777777" w:rsidR="002E494F" w:rsidRDefault="00BB4824">
            <w:pPr>
              <w:jc w:val="center"/>
              <w:rPr>
                <w:rFonts w:ascii="宋体" w:hAnsi="宋体"/>
                <w:b/>
                <w:szCs w:val="21"/>
              </w:rPr>
            </w:pPr>
            <w:r>
              <w:rPr>
                <w:rFonts w:ascii="宋体" w:hAnsi="宋体" w:hint="eastAsia"/>
                <w:b/>
                <w:szCs w:val="21"/>
              </w:rPr>
              <w:t>业绩</w:t>
            </w:r>
          </w:p>
        </w:tc>
        <w:tc>
          <w:tcPr>
            <w:tcW w:w="559" w:type="dxa"/>
            <w:vAlign w:val="center"/>
          </w:tcPr>
          <w:p w14:paraId="6A68B46C" w14:textId="77777777" w:rsidR="002E494F" w:rsidRDefault="00BB4824">
            <w:pPr>
              <w:jc w:val="center"/>
              <w:rPr>
                <w:b/>
              </w:rPr>
            </w:pPr>
            <w:r>
              <w:rPr>
                <w:rFonts w:hint="eastAsia"/>
                <w:b/>
              </w:rPr>
              <w:t>10</w:t>
            </w:r>
          </w:p>
        </w:tc>
        <w:tc>
          <w:tcPr>
            <w:tcW w:w="5179" w:type="dxa"/>
            <w:vAlign w:val="center"/>
          </w:tcPr>
          <w:p w14:paraId="4DDE83DA" w14:textId="7E6A96B6" w:rsidR="002E494F" w:rsidRDefault="00BB4824">
            <w:pPr>
              <w:rPr>
                <w:b/>
              </w:rPr>
            </w:pPr>
            <w:r>
              <w:rPr>
                <w:rFonts w:hint="eastAsia"/>
                <w:b/>
              </w:rPr>
              <w:t>投标人具有三个送变电工程施工业绩的得</w:t>
            </w:r>
            <w:r>
              <w:rPr>
                <w:rFonts w:hint="eastAsia"/>
                <w:b/>
              </w:rPr>
              <w:t>3</w:t>
            </w:r>
            <w:r>
              <w:rPr>
                <w:rFonts w:hint="eastAsia"/>
                <w:b/>
              </w:rPr>
              <w:t>分，每增加一个送变电施工业绩加</w:t>
            </w:r>
            <w:r>
              <w:rPr>
                <w:rFonts w:hint="eastAsia"/>
                <w:b/>
              </w:rPr>
              <w:t>1</w:t>
            </w:r>
            <w:r>
              <w:rPr>
                <w:rFonts w:hint="eastAsia"/>
                <w:b/>
              </w:rPr>
              <w:t>分，此项最高得分</w:t>
            </w:r>
            <w:r>
              <w:rPr>
                <w:b/>
              </w:rPr>
              <w:t>10</w:t>
            </w:r>
            <w:r>
              <w:rPr>
                <w:rFonts w:hint="eastAsia"/>
                <w:b/>
              </w:rPr>
              <w:t>分。</w:t>
            </w:r>
          </w:p>
          <w:p w14:paraId="6C751C42" w14:textId="77777777" w:rsidR="002E494F" w:rsidRDefault="00BB4824">
            <w:pPr>
              <w:rPr>
                <w:b/>
              </w:rPr>
            </w:pPr>
            <w:r>
              <w:rPr>
                <w:rFonts w:hint="eastAsia"/>
                <w:b/>
              </w:rPr>
              <w:t>投标文件需附上合同复印件，合同原件备查。</w:t>
            </w:r>
          </w:p>
        </w:tc>
        <w:tc>
          <w:tcPr>
            <w:tcW w:w="1281" w:type="dxa"/>
            <w:vAlign w:val="center"/>
          </w:tcPr>
          <w:p w14:paraId="63C9F68D" w14:textId="77777777" w:rsidR="002E494F" w:rsidRDefault="002E494F">
            <w:pPr>
              <w:rPr>
                <w:b/>
              </w:rPr>
            </w:pPr>
          </w:p>
        </w:tc>
      </w:tr>
    </w:tbl>
    <w:p w14:paraId="2A00C10B" w14:textId="77777777" w:rsidR="002E494F" w:rsidRDefault="00BB4824">
      <w:pPr>
        <w:spacing w:line="400" w:lineRule="exact"/>
        <w:rPr>
          <w:rFonts w:ascii="宋体" w:hAnsi="宋体" w:cs="宋体"/>
          <w:b/>
          <w:bCs/>
          <w:sz w:val="24"/>
        </w:rPr>
      </w:pPr>
      <w:r>
        <w:rPr>
          <w:rFonts w:ascii="宋体" w:hAnsi="宋体" w:cs="宋体" w:hint="eastAsia"/>
          <w:b/>
          <w:bCs/>
          <w:sz w:val="24"/>
        </w:rPr>
        <w:t>注：评分的取值按四舍五入法，保留小数点后两位。</w:t>
      </w:r>
    </w:p>
    <w:p w14:paraId="79FA9E41" w14:textId="77777777" w:rsidR="002E494F" w:rsidRDefault="002E494F">
      <w:pPr>
        <w:spacing w:line="360" w:lineRule="auto"/>
        <w:rPr>
          <w:rFonts w:ascii="仿宋_GB2312" w:eastAsia="仿宋_GB2312" w:hAnsi="仿宋"/>
          <w:color w:val="000000"/>
          <w:sz w:val="28"/>
          <w:szCs w:val="28"/>
        </w:rPr>
      </w:pPr>
    </w:p>
    <w:p w14:paraId="1E962CF6" w14:textId="77777777" w:rsidR="002E494F" w:rsidRDefault="00BB4824">
      <w:pPr>
        <w:pStyle w:val="2"/>
        <w:tabs>
          <w:tab w:val="left" w:pos="2940"/>
        </w:tabs>
        <w:rPr>
          <w:color w:val="000000"/>
        </w:rPr>
      </w:pPr>
      <w:bookmarkStart w:id="25" w:name="_Toc30126"/>
      <w:bookmarkStart w:id="26" w:name="_Toc18609"/>
      <w:r>
        <w:rPr>
          <w:rFonts w:hint="eastAsia"/>
          <w:color w:val="000000"/>
        </w:rPr>
        <w:lastRenderedPageBreak/>
        <w:t>六、中选通知</w:t>
      </w:r>
      <w:bookmarkEnd w:id="25"/>
      <w:bookmarkEnd w:id="26"/>
    </w:p>
    <w:p w14:paraId="02478AE6" w14:textId="77777777" w:rsidR="002E494F" w:rsidRDefault="00BB4824">
      <w:pPr>
        <w:spacing w:line="360" w:lineRule="auto"/>
        <w:ind w:firstLineChars="200" w:firstLine="560"/>
        <w:rPr>
          <w:rFonts w:ascii="仿宋_GB2312" w:eastAsia="仿宋_GB2312" w:hAnsi="仿宋"/>
          <w:bCs/>
          <w:color w:val="000000"/>
          <w:sz w:val="28"/>
          <w:szCs w:val="28"/>
        </w:rPr>
      </w:pPr>
      <w:r>
        <w:rPr>
          <w:rFonts w:ascii="仿宋_GB2312" w:eastAsia="仿宋_GB2312" w:hAnsi="仿宋" w:hint="eastAsia"/>
          <w:color w:val="000000"/>
          <w:sz w:val="28"/>
          <w:szCs w:val="28"/>
        </w:rPr>
        <w:t>（一）谈判结</w:t>
      </w:r>
      <w:r>
        <w:rPr>
          <w:rFonts w:ascii="仿宋_GB2312" w:eastAsia="仿宋_GB2312" w:hAnsi="仿宋" w:hint="eastAsia"/>
          <w:bCs/>
          <w:color w:val="000000"/>
          <w:sz w:val="28"/>
          <w:szCs w:val="28"/>
        </w:rPr>
        <w:t>束2个工作日内采购人将以书面形式向中选人发出《中选通知书》，《中选通知书》一经发出即产生法律效力。</w:t>
      </w:r>
    </w:p>
    <w:p w14:paraId="0DA84F82"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（二）中选通知书将作为签订合同的依据。</w:t>
      </w:r>
    </w:p>
    <w:p w14:paraId="0CFED951" w14:textId="77777777" w:rsidR="002E494F" w:rsidRDefault="00BB4824">
      <w:pPr>
        <w:pStyle w:val="2"/>
        <w:tabs>
          <w:tab w:val="left" w:pos="2875"/>
        </w:tabs>
        <w:rPr>
          <w:color w:val="000000"/>
        </w:rPr>
      </w:pPr>
      <w:bookmarkStart w:id="27" w:name="_Toc7352"/>
      <w:bookmarkStart w:id="28" w:name="_Toc26217"/>
      <w:bookmarkStart w:id="29" w:name="_Toc1082"/>
      <w:r>
        <w:rPr>
          <w:rFonts w:hint="eastAsia"/>
          <w:color w:val="000000"/>
        </w:rPr>
        <w:t>七、签订合同</w:t>
      </w:r>
      <w:bookmarkEnd w:id="27"/>
      <w:bookmarkEnd w:id="28"/>
      <w:bookmarkEnd w:id="29"/>
    </w:p>
    <w:p w14:paraId="27E3AD8D"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（一）中选人的最终报价为本项目成交价，即为合同价。</w:t>
      </w:r>
    </w:p>
    <w:p w14:paraId="6485CBBE" w14:textId="77777777" w:rsidR="002E494F" w:rsidRDefault="00BB4824">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（二）中选人在收到《中选通知书》后7个工作日内按《中选通知书》指定的时间地点与采购人签订合同。</w:t>
      </w:r>
    </w:p>
    <w:p w14:paraId="7BE629D6" w14:textId="77777777" w:rsidR="002E494F" w:rsidRDefault="00BB4824">
      <w:pPr>
        <w:pStyle w:val="20"/>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（三）竞争性谈判文件、中选人的谈判响应文件及其最终承诺等，均为签订合同的依据。</w:t>
      </w:r>
    </w:p>
    <w:p w14:paraId="47DFF393" w14:textId="77777777" w:rsidR="002E494F" w:rsidRDefault="00BB4824">
      <w:pPr>
        <w:pStyle w:val="20"/>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（四）如中选人未按本文件要求与采购人签订合同的，采购人有权要求中选人承担成交价10%的缔约过失责任；如本次采购设置有响应保证金的，采购人有权予以没收。</w:t>
      </w:r>
    </w:p>
    <w:p w14:paraId="7590198D" w14:textId="77777777" w:rsidR="002E494F" w:rsidRDefault="00BB4824">
      <w:pPr>
        <w:pStyle w:val="2"/>
        <w:tabs>
          <w:tab w:val="left" w:pos="2875"/>
        </w:tabs>
        <w:rPr>
          <w:color w:val="000000"/>
        </w:rPr>
      </w:pPr>
      <w:bookmarkStart w:id="30" w:name="_Toc28331"/>
      <w:bookmarkStart w:id="31" w:name="_Toc5333"/>
      <w:r>
        <w:rPr>
          <w:rFonts w:hint="eastAsia"/>
          <w:color w:val="000000"/>
        </w:rPr>
        <w:t>八、价款支付</w:t>
      </w:r>
      <w:bookmarkEnd w:id="30"/>
      <w:bookmarkEnd w:id="31"/>
    </w:p>
    <w:p w14:paraId="4A0BEB59" w14:textId="77777777" w:rsidR="0052168E" w:rsidRPr="00B46C82" w:rsidRDefault="0052168E" w:rsidP="0052168E">
      <w:pPr>
        <w:spacing w:line="360" w:lineRule="auto"/>
        <w:ind w:firstLineChars="200" w:firstLine="560"/>
        <w:rPr>
          <w:rFonts w:asciiTheme="minorEastAsia" w:eastAsiaTheme="minorEastAsia" w:hAnsiTheme="minorEastAsia"/>
          <w:color w:val="000000"/>
          <w:sz w:val="28"/>
          <w:szCs w:val="28"/>
          <w:highlight w:val="yellow"/>
        </w:rPr>
      </w:pPr>
      <w:bookmarkStart w:id="32" w:name="_Toc13065"/>
      <w:bookmarkStart w:id="33" w:name="_Toc20876"/>
      <w:r w:rsidRPr="00B46C82">
        <w:rPr>
          <w:rFonts w:asciiTheme="minorEastAsia" w:eastAsiaTheme="minorEastAsia" w:hAnsiTheme="minorEastAsia" w:hint="eastAsia"/>
          <w:color w:val="000000"/>
          <w:sz w:val="28"/>
          <w:szCs w:val="28"/>
          <w:highlight w:val="yellow"/>
        </w:rPr>
        <w:t>1、在合同签订后7个工作日内，支付工程合同总价款的</w:t>
      </w:r>
      <w:r w:rsidRPr="00B46C82">
        <w:rPr>
          <w:rFonts w:asciiTheme="minorEastAsia" w:eastAsiaTheme="minorEastAsia" w:hAnsiTheme="minorEastAsia"/>
          <w:color w:val="000000"/>
          <w:sz w:val="28"/>
          <w:szCs w:val="28"/>
          <w:highlight w:val="yellow"/>
        </w:rPr>
        <w:t>3</w:t>
      </w:r>
      <w:r w:rsidRPr="00B46C82">
        <w:rPr>
          <w:rFonts w:asciiTheme="minorEastAsia" w:eastAsiaTheme="minorEastAsia" w:hAnsiTheme="minorEastAsia" w:hint="eastAsia"/>
          <w:color w:val="000000"/>
          <w:sz w:val="28"/>
          <w:szCs w:val="28"/>
          <w:highlight w:val="yellow"/>
        </w:rPr>
        <w:t>0%。</w:t>
      </w:r>
    </w:p>
    <w:p w14:paraId="465092EB" w14:textId="77777777" w:rsidR="0052168E" w:rsidRPr="00B46C82" w:rsidRDefault="0052168E" w:rsidP="0052168E">
      <w:pPr>
        <w:spacing w:line="360" w:lineRule="auto"/>
        <w:ind w:firstLineChars="200" w:firstLine="560"/>
        <w:rPr>
          <w:rFonts w:asciiTheme="minorEastAsia" w:eastAsiaTheme="minorEastAsia" w:hAnsiTheme="minorEastAsia"/>
          <w:color w:val="000000"/>
          <w:sz w:val="28"/>
          <w:szCs w:val="28"/>
          <w:highlight w:val="yellow"/>
        </w:rPr>
      </w:pPr>
      <w:r>
        <w:rPr>
          <w:rFonts w:asciiTheme="minorEastAsia" w:eastAsiaTheme="minorEastAsia" w:hAnsiTheme="minorEastAsia"/>
          <w:color w:val="000000"/>
          <w:sz w:val="28"/>
          <w:szCs w:val="28"/>
          <w:highlight w:val="yellow"/>
        </w:rPr>
        <w:t>2</w:t>
      </w:r>
      <w:r w:rsidRPr="00B46C82">
        <w:rPr>
          <w:rFonts w:asciiTheme="minorEastAsia" w:eastAsiaTheme="minorEastAsia" w:hAnsiTheme="minorEastAsia" w:hint="eastAsia"/>
          <w:color w:val="000000"/>
          <w:sz w:val="28"/>
          <w:szCs w:val="28"/>
          <w:highlight w:val="yellow"/>
        </w:rPr>
        <w:t>、在工程竣工验收通电合格后</w:t>
      </w:r>
      <w:r w:rsidRPr="00B46C82">
        <w:rPr>
          <w:rFonts w:asciiTheme="minorEastAsia" w:eastAsiaTheme="minorEastAsia" w:hAnsiTheme="minorEastAsia"/>
          <w:color w:val="000000"/>
          <w:sz w:val="28"/>
          <w:szCs w:val="28"/>
          <w:highlight w:val="yellow"/>
        </w:rPr>
        <w:t>7</w:t>
      </w:r>
      <w:r w:rsidRPr="00B46C82">
        <w:rPr>
          <w:rFonts w:asciiTheme="minorEastAsia" w:eastAsiaTheme="minorEastAsia" w:hAnsiTheme="minorEastAsia" w:hint="eastAsia"/>
          <w:color w:val="000000"/>
          <w:sz w:val="28"/>
          <w:szCs w:val="28"/>
          <w:highlight w:val="yellow"/>
        </w:rPr>
        <w:t>个工作日内，支付</w:t>
      </w:r>
      <w:r>
        <w:rPr>
          <w:rFonts w:asciiTheme="minorEastAsia" w:eastAsiaTheme="minorEastAsia" w:hAnsiTheme="minorEastAsia" w:hint="eastAsia"/>
          <w:color w:val="000000"/>
          <w:sz w:val="28"/>
          <w:szCs w:val="28"/>
          <w:highlight w:val="yellow"/>
        </w:rPr>
        <w:t>至</w:t>
      </w:r>
      <w:r w:rsidRPr="00B46C82">
        <w:rPr>
          <w:rFonts w:asciiTheme="minorEastAsia" w:eastAsiaTheme="minorEastAsia" w:hAnsiTheme="minorEastAsia" w:hint="eastAsia"/>
          <w:color w:val="000000"/>
          <w:sz w:val="28"/>
          <w:szCs w:val="28"/>
          <w:highlight w:val="yellow"/>
        </w:rPr>
        <w:t>合同金额的</w:t>
      </w:r>
      <w:r>
        <w:rPr>
          <w:rFonts w:asciiTheme="minorEastAsia" w:eastAsiaTheme="minorEastAsia" w:hAnsiTheme="minorEastAsia"/>
          <w:color w:val="000000"/>
          <w:sz w:val="28"/>
          <w:szCs w:val="28"/>
          <w:highlight w:val="yellow"/>
        </w:rPr>
        <w:t>7</w:t>
      </w:r>
      <w:r w:rsidRPr="00B46C82">
        <w:rPr>
          <w:rFonts w:asciiTheme="minorEastAsia" w:eastAsiaTheme="minorEastAsia" w:hAnsiTheme="minorEastAsia"/>
          <w:color w:val="000000"/>
          <w:sz w:val="28"/>
          <w:szCs w:val="28"/>
          <w:highlight w:val="yellow"/>
        </w:rPr>
        <w:t>0</w:t>
      </w:r>
      <w:r w:rsidRPr="00B46C82">
        <w:rPr>
          <w:rFonts w:asciiTheme="minorEastAsia" w:eastAsiaTheme="minorEastAsia" w:hAnsiTheme="minorEastAsia" w:hint="eastAsia"/>
          <w:color w:val="000000"/>
          <w:sz w:val="28"/>
          <w:szCs w:val="28"/>
          <w:highlight w:val="yellow"/>
        </w:rPr>
        <w:t>%。</w:t>
      </w:r>
    </w:p>
    <w:p w14:paraId="1C211631" w14:textId="77777777" w:rsidR="0052168E" w:rsidRPr="00B46C82" w:rsidRDefault="0052168E" w:rsidP="0052168E">
      <w:pPr>
        <w:spacing w:line="360" w:lineRule="auto"/>
        <w:ind w:firstLineChars="200" w:firstLine="560"/>
        <w:rPr>
          <w:rFonts w:asciiTheme="minorEastAsia" w:eastAsiaTheme="minorEastAsia" w:hAnsiTheme="minorEastAsia"/>
          <w:color w:val="000000"/>
          <w:sz w:val="28"/>
          <w:szCs w:val="28"/>
          <w:highlight w:val="yellow"/>
        </w:rPr>
      </w:pPr>
      <w:r>
        <w:rPr>
          <w:rFonts w:asciiTheme="minorEastAsia" w:eastAsiaTheme="minorEastAsia" w:hAnsiTheme="minorEastAsia"/>
          <w:color w:val="000000"/>
          <w:sz w:val="28"/>
          <w:szCs w:val="28"/>
          <w:highlight w:val="yellow"/>
        </w:rPr>
        <w:t>3</w:t>
      </w:r>
      <w:r w:rsidRPr="00B46C82">
        <w:rPr>
          <w:rFonts w:asciiTheme="minorEastAsia" w:eastAsiaTheme="minorEastAsia" w:hAnsiTheme="minorEastAsia" w:hint="eastAsia"/>
          <w:color w:val="000000"/>
          <w:sz w:val="28"/>
          <w:szCs w:val="28"/>
          <w:highlight w:val="yellow"/>
        </w:rPr>
        <w:t>、在工程审计完成后7个工作日内，支付至审计金额的97%，余3%的质保金在质保期满后7个工作日内支付。</w:t>
      </w:r>
    </w:p>
    <w:p w14:paraId="3C5D20F4" w14:textId="77777777" w:rsidR="0052168E" w:rsidRDefault="0052168E" w:rsidP="0052168E">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highlight w:val="yellow"/>
        </w:rPr>
        <w:t>4</w:t>
      </w:r>
      <w:r w:rsidRPr="00B46C82">
        <w:rPr>
          <w:rFonts w:asciiTheme="minorEastAsia" w:eastAsiaTheme="minorEastAsia" w:hAnsiTheme="minorEastAsia" w:hint="eastAsia"/>
          <w:color w:val="000000"/>
          <w:sz w:val="28"/>
          <w:szCs w:val="28"/>
          <w:highlight w:val="yellow"/>
        </w:rPr>
        <w:t>、在每次支付前乙方应开具同等金额的增值税专用发票。</w:t>
      </w:r>
    </w:p>
    <w:p w14:paraId="6012D922" w14:textId="77777777" w:rsidR="002E494F" w:rsidRDefault="00BB4824">
      <w:pPr>
        <w:pStyle w:val="2"/>
        <w:tabs>
          <w:tab w:val="left" w:pos="2875"/>
        </w:tabs>
        <w:rPr>
          <w:rFonts w:ascii="仿宋_GB2312" w:eastAsia="仿宋_GB2312" w:hAnsi="仿宋"/>
          <w:color w:val="000000"/>
        </w:rPr>
      </w:pPr>
      <w:r>
        <w:rPr>
          <w:rFonts w:hint="eastAsia"/>
          <w:color w:val="000000"/>
        </w:rPr>
        <w:t>九、保密</w:t>
      </w:r>
      <w:bookmarkEnd w:id="32"/>
      <w:bookmarkEnd w:id="33"/>
    </w:p>
    <w:p w14:paraId="4E20CCCF" w14:textId="77777777" w:rsidR="002E494F" w:rsidRDefault="00BB4824">
      <w:pPr>
        <w:pStyle w:val="2Char"/>
        <w:ind w:firstLine="560"/>
        <w:rPr>
          <w:rFonts w:cs="MingLiU"/>
          <w:sz w:val="28"/>
          <w:szCs w:val="28"/>
        </w:rPr>
      </w:pPr>
      <w:r>
        <w:rPr>
          <w:rFonts w:hAnsi="仿宋" w:hint="eastAsia"/>
          <w:color w:val="000000"/>
          <w:sz w:val="28"/>
          <w:szCs w:val="28"/>
        </w:rPr>
        <w:t>（一）</w:t>
      </w:r>
      <w:r>
        <w:rPr>
          <w:rFonts w:cs="MingLiU" w:hint="eastAsia"/>
          <w:sz w:val="28"/>
          <w:szCs w:val="28"/>
        </w:rPr>
        <w:t>公布报价以后，有关谈判响应文件的检查、澄清和评比以及与授予合同有关的推荐意见，在宣布成交供应商之前，不得向无关供应商或其他与该工作无关的人员泄露。</w:t>
      </w:r>
    </w:p>
    <w:p w14:paraId="5B5E0AC6" w14:textId="77777777" w:rsidR="002E494F" w:rsidRDefault="00BB4824">
      <w:pPr>
        <w:pStyle w:val="2Char"/>
        <w:ind w:firstLine="560"/>
        <w:rPr>
          <w:rFonts w:cs="MingLiU"/>
          <w:sz w:val="28"/>
          <w:szCs w:val="28"/>
        </w:rPr>
      </w:pPr>
      <w:r>
        <w:rPr>
          <w:rFonts w:hAnsi="仿宋" w:hint="eastAsia"/>
          <w:color w:val="000000"/>
          <w:sz w:val="28"/>
          <w:szCs w:val="28"/>
        </w:rPr>
        <w:t>（二）</w:t>
      </w:r>
      <w:r>
        <w:rPr>
          <w:rFonts w:cs="MingLiU" w:hint="eastAsia"/>
          <w:sz w:val="28"/>
          <w:szCs w:val="28"/>
        </w:rPr>
        <w:t>除谈判响应文件的初步评审的规定外，供应商在公布报价以后到确定</w:t>
      </w:r>
      <w:r>
        <w:rPr>
          <w:rFonts w:cs="MingLiU" w:hint="eastAsia"/>
          <w:sz w:val="28"/>
          <w:szCs w:val="28"/>
        </w:rPr>
        <w:lastRenderedPageBreak/>
        <w:t>中选人的这一期间，不得与采购人接触，联系有关其谈判响应文件的事宜。</w:t>
      </w:r>
    </w:p>
    <w:p w14:paraId="41D02525" w14:textId="77777777" w:rsidR="002E494F" w:rsidRDefault="00BB4824">
      <w:pPr>
        <w:pStyle w:val="2Char"/>
        <w:ind w:firstLine="560"/>
        <w:rPr>
          <w:rFonts w:cs="MingLiU"/>
          <w:sz w:val="28"/>
          <w:szCs w:val="28"/>
        </w:rPr>
      </w:pPr>
      <w:r>
        <w:rPr>
          <w:rFonts w:hAnsi="仿宋" w:hint="eastAsia"/>
          <w:color w:val="000000"/>
          <w:sz w:val="28"/>
          <w:szCs w:val="28"/>
        </w:rPr>
        <w:t>（三）</w:t>
      </w:r>
      <w:r>
        <w:rPr>
          <w:rFonts w:cs="MingLiU" w:hint="eastAsia"/>
          <w:sz w:val="28"/>
          <w:szCs w:val="28"/>
        </w:rPr>
        <w:t>供应商对采购人在谈判响应文件的评价、比较或确定授予合同的过程中企图施加影响的任何做法，都将导致该供应商的谈判响应文件被拒绝。</w:t>
      </w:r>
    </w:p>
    <w:p w14:paraId="692DE6C3" w14:textId="77777777" w:rsidR="002E494F" w:rsidRDefault="00BB4824">
      <w:pPr>
        <w:spacing w:line="360" w:lineRule="auto"/>
        <w:ind w:firstLineChars="200" w:firstLine="560"/>
        <w:rPr>
          <w:rFonts w:ascii="仿宋_GB2312" w:eastAsia="仿宋_GB2312" w:cs="MingLiU"/>
          <w:sz w:val="28"/>
          <w:szCs w:val="28"/>
        </w:rPr>
      </w:pPr>
      <w:r>
        <w:rPr>
          <w:rFonts w:ascii="仿宋_GB2312" w:eastAsia="仿宋_GB2312" w:cs="MingLiU" w:hint="eastAsia"/>
          <w:sz w:val="28"/>
          <w:szCs w:val="28"/>
        </w:rPr>
        <w:t>（四）谈判双方应分别为对方在谈判响应文件和竞争性谈判文件中涉及的商业和技术等秘密保密，违者应对由此造成的后果承担责任。</w:t>
      </w:r>
    </w:p>
    <w:p w14:paraId="20FABD61" w14:textId="77777777" w:rsidR="002E494F" w:rsidRDefault="00BB4824">
      <w:pPr>
        <w:pStyle w:val="2"/>
        <w:rPr>
          <w:color w:val="000000"/>
        </w:rPr>
      </w:pPr>
      <w:bookmarkStart w:id="34" w:name="_Toc21746"/>
      <w:bookmarkStart w:id="35" w:name="_Toc14556"/>
      <w:bookmarkStart w:id="36" w:name="_Toc23410"/>
      <w:r>
        <w:rPr>
          <w:rFonts w:hint="eastAsia"/>
          <w:color w:val="000000"/>
        </w:rPr>
        <w:t>十、其它</w:t>
      </w:r>
      <w:bookmarkEnd w:id="34"/>
      <w:bookmarkEnd w:id="35"/>
      <w:bookmarkEnd w:id="36"/>
    </w:p>
    <w:p w14:paraId="4E3FF35A" w14:textId="77777777" w:rsidR="002E494F" w:rsidRDefault="00BB4824">
      <w:pPr>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该竞争性谈判文件的解释权和修订权属“资中国润排水有限公司”。</w:t>
      </w:r>
    </w:p>
    <w:p w14:paraId="0667979E" w14:textId="77777777" w:rsidR="002E494F" w:rsidRDefault="002E494F">
      <w:pPr>
        <w:spacing w:line="360" w:lineRule="auto"/>
        <w:jc w:val="center"/>
        <w:rPr>
          <w:rFonts w:ascii="黑体" w:eastAsia="黑体"/>
          <w:sz w:val="36"/>
          <w:szCs w:val="36"/>
        </w:rPr>
      </w:pPr>
    </w:p>
    <w:p w14:paraId="4F304CA8" w14:textId="77777777" w:rsidR="002E494F" w:rsidRDefault="00BB4824">
      <w:pPr>
        <w:pStyle w:val="1"/>
        <w:pageBreakBefore/>
        <w:numPr>
          <w:ilvl w:val="0"/>
          <w:numId w:val="0"/>
        </w:numPr>
        <w:jc w:val="center"/>
        <w:rPr>
          <w:color w:val="000000"/>
        </w:rPr>
      </w:pPr>
      <w:bookmarkStart w:id="37" w:name="_Toc9436"/>
      <w:bookmarkStart w:id="38" w:name="_Toc25621"/>
      <w:bookmarkEnd w:id="3"/>
      <w:bookmarkEnd w:id="4"/>
      <w:r>
        <w:rPr>
          <w:rFonts w:hint="eastAsia"/>
          <w:color w:val="000000"/>
        </w:rPr>
        <w:lastRenderedPageBreak/>
        <w:t>第三部分</w:t>
      </w:r>
      <w:r>
        <w:rPr>
          <w:rFonts w:hint="eastAsia"/>
          <w:color w:val="000000"/>
        </w:rPr>
        <w:t xml:space="preserve">  </w:t>
      </w:r>
      <w:r>
        <w:rPr>
          <w:rFonts w:hint="eastAsia"/>
          <w:color w:val="000000"/>
        </w:rPr>
        <w:t>竞争性谈判响应文件格式</w:t>
      </w:r>
      <w:bookmarkEnd w:id="37"/>
      <w:bookmarkEnd w:id="38"/>
    </w:p>
    <w:p w14:paraId="0AF9B515" w14:textId="77777777" w:rsidR="002E494F" w:rsidRDefault="00BB4824">
      <w:pPr>
        <w:pStyle w:val="2"/>
        <w:rPr>
          <w:color w:val="000000"/>
        </w:rPr>
      </w:pPr>
      <w:bookmarkStart w:id="39" w:name="_Toc15007"/>
      <w:bookmarkStart w:id="40" w:name="_Toc21080"/>
      <w:bookmarkStart w:id="41" w:name="_Toc19559"/>
      <w:r>
        <w:rPr>
          <w:rFonts w:hint="eastAsia"/>
          <w:color w:val="000000"/>
        </w:rPr>
        <w:t>一、资格证明文件</w:t>
      </w:r>
      <w:bookmarkEnd w:id="39"/>
      <w:bookmarkEnd w:id="40"/>
      <w:bookmarkEnd w:id="41"/>
    </w:p>
    <w:p w14:paraId="28A49742" w14:textId="77777777" w:rsidR="002E494F" w:rsidRDefault="00BB4824">
      <w:pPr>
        <w:spacing w:line="360" w:lineRule="auto"/>
        <w:rPr>
          <w:rFonts w:ascii="仿宋_GB2312" w:eastAsia="仿宋_GB2312" w:hAnsi="仿宋"/>
          <w:color w:val="000000"/>
          <w:sz w:val="28"/>
          <w:szCs w:val="28"/>
        </w:rPr>
      </w:pPr>
      <w:r>
        <w:rPr>
          <w:rFonts w:ascii="仿宋_GB2312" w:eastAsia="仿宋_GB2312" w:hAnsi="仿宋" w:hint="eastAsia"/>
          <w:color w:val="000000"/>
          <w:sz w:val="28"/>
          <w:szCs w:val="28"/>
        </w:rPr>
        <w:t>（一）资格证明文件封面格式</w:t>
      </w:r>
    </w:p>
    <w:p w14:paraId="4D4B9465" w14:textId="77777777" w:rsidR="002E494F" w:rsidRDefault="002E494F">
      <w:pPr>
        <w:spacing w:line="360" w:lineRule="auto"/>
        <w:ind w:leftChars="-200" w:left="-420"/>
        <w:rPr>
          <w:rFonts w:ascii="仿宋_GB2312" w:eastAsia="仿宋_GB2312" w:hAnsi="仿宋"/>
          <w:color w:val="000000"/>
          <w:sz w:val="28"/>
          <w:szCs w:val="28"/>
        </w:rPr>
      </w:pPr>
    </w:p>
    <w:p w14:paraId="6788C33A" w14:textId="77777777" w:rsidR="002E494F" w:rsidRDefault="00BB4824">
      <w:pPr>
        <w:spacing w:line="360" w:lineRule="auto"/>
        <w:ind w:leftChars="-200" w:left="-420" w:firstLineChars="150" w:firstLine="420"/>
        <w:rPr>
          <w:rFonts w:ascii="仿宋_GB2312" w:eastAsia="仿宋_GB2312" w:hAnsi="仿宋"/>
          <w:color w:val="000000"/>
          <w:sz w:val="28"/>
          <w:szCs w:val="28"/>
        </w:rPr>
      </w:pPr>
      <w:r>
        <w:rPr>
          <w:rFonts w:ascii="仿宋_GB2312" w:eastAsia="仿宋_GB2312" w:hAnsi="仿宋" w:hint="eastAsia"/>
          <w:color w:val="000000"/>
          <w:sz w:val="28"/>
          <w:szCs w:val="28"/>
        </w:rPr>
        <w:t>致：资中国润排水有限公司</w:t>
      </w:r>
    </w:p>
    <w:p w14:paraId="04B66E6D" w14:textId="77777777" w:rsidR="002E494F" w:rsidRDefault="002E494F">
      <w:pPr>
        <w:spacing w:line="360" w:lineRule="auto"/>
        <w:ind w:leftChars="-200" w:left="-420"/>
        <w:jc w:val="center"/>
        <w:rPr>
          <w:rFonts w:ascii="仿宋_GB2312" w:eastAsia="仿宋_GB2312" w:hAnsi="仿宋"/>
          <w:color w:val="000000"/>
          <w:sz w:val="28"/>
          <w:szCs w:val="28"/>
        </w:rPr>
      </w:pPr>
    </w:p>
    <w:p w14:paraId="65B703B8" w14:textId="77777777" w:rsidR="002E494F" w:rsidRDefault="00BB4824">
      <w:pPr>
        <w:spacing w:line="360" w:lineRule="auto"/>
        <w:ind w:leftChars="-200" w:left="-420"/>
        <w:jc w:val="center"/>
        <w:rPr>
          <w:rFonts w:ascii="仿宋_GB2312" w:eastAsia="仿宋_GB2312" w:hAnsi="仿宋"/>
          <w:color w:val="000000"/>
          <w:sz w:val="72"/>
          <w:szCs w:val="72"/>
        </w:rPr>
      </w:pPr>
      <w:r>
        <w:rPr>
          <w:rFonts w:ascii="仿宋_GB2312" w:eastAsia="仿宋_GB2312" w:hAnsi="仿宋" w:hint="eastAsia"/>
          <w:color w:val="000000"/>
          <w:sz w:val="72"/>
          <w:szCs w:val="72"/>
        </w:rPr>
        <w:t>资格证明文件</w:t>
      </w:r>
    </w:p>
    <w:p w14:paraId="3916858F" w14:textId="77777777" w:rsidR="002E494F" w:rsidRDefault="002E494F">
      <w:pPr>
        <w:spacing w:line="360" w:lineRule="auto"/>
        <w:ind w:leftChars="-200" w:left="-420" w:firstLineChars="650" w:firstLine="1820"/>
        <w:rPr>
          <w:rFonts w:ascii="仿宋_GB2312" w:eastAsia="仿宋_GB2312" w:hAnsi="仿宋"/>
          <w:color w:val="000000"/>
          <w:sz w:val="28"/>
          <w:szCs w:val="28"/>
        </w:rPr>
      </w:pPr>
    </w:p>
    <w:p w14:paraId="300E7F04" w14:textId="5A863A6C" w:rsidR="002E494F" w:rsidRDefault="00BB4824">
      <w:pPr>
        <w:spacing w:line="360" w:lineRule="auto"/>
        <w:ind w:leftChars="-200" w:left="-420" w:firstLineChars="650" w:firstLine="1820"/>
        <w:rPr>
          <w:rFonts w:ascii="仿宋_GB2312" w:eastAsia="仿宋_GB2312" w:hAnsi="仿宋"/>
          <w:color w:val="000000"/>
          <w:sz w:val="28"/>
          <w:szCs w:val="28"/>
        </w:rPr>
      </w:pPr>
      <w:r>
        <w:rPr>
          <w:rFonts w:ascii="仿宋_GB2312" w:eastAsia="仿宋_GB2312" w:hAnsi="仿宋" w:hint="eastAsia"/>
          <w:color w:val="000000"/>
          <w:sz w:val="28"/>
          <w:szCs w:val="28"/>
        </w:rPr>
        <w:t>项目编号：</w:t>
      </w:r>
      <w:r w:rsidR="00486D4D">
        <w:rPr>
          <w:rFonts w:ascii="仿宋_GB2312" w:eastAsia="仿宋_GB2312" w:hAnsi="仿宋" w:hint="eastAsia"/>
          <w:color w:val="000000"/>
          <w:sz w:val="28"/>
          <w:szCs w:val="28"/>
        </w:rPr>
        <w:t>Z</w:t>
      </w:r>
      <w:r w:rsidR="00486D4D">
        <w:rPr>
          <w:rFonts w:ascii="仿宋_GB2312" w:eastAsia="仿宋_GB2312" w:hAnsi="仿宋"/>
          <w:color w:val="000000"/>
          <w:sz w:val="28"/>
          <w:szCs w:val="28"/>
        </w:rPr>
        <w:t>Z</w:t>
      </w:r>
      <w:r w:rsidR="00486D4D">
        <w:rPr>
          <w:rFonts w:eastAsia="仿宋_GB2312" w:hint="eastAsia"/>
          <w:spacing w:val="-10"/>
          <w:sz w:val="32"/>
          <w:szCs w:val="32"/>
        </w:rPr>
        <w:t>ZZGRCG-JS-[2021]-001</w:t>
      </w:r>
    </w:p>
    <w:p w14:paraId="372B7B8B" w14:textId="77777777" w:rsidR="002E494F" w:rsidRDefault="00BB4824">
      <w:pPr>
        <w:spacing w:line="360" w:lineRule="auto"/>
        <w:ind w:leftChars="667" w:left="2835" w:hangingChars="512" w:hanging="1434"/>
        <w:rPr>
          <w:rFonts w:ascii="仿宋_GB2312" w:eastAsia="仿宋_GB2312" w:hAnsi="仿宋"/>
          <w:color w:val="000000"/>
          <w:sz w:val="28"/>
          <w:szCs w:val="28"/>
        </w:rPr>
      </w:pPr>
      <w:r>
        <w:rPr>
          <w:rFonts w:ascii="仿宋_GB2312" w:eastAsia="仿宋_GB2312" w:hAnsi="仿宋" w:hint="eastAsia"/>
          <w:color w:val="000000"/>
          <w:sz w:val="28"/>
          <w:szCs w:val="28"/>
        </w:rPr>
        <w:t>项目名称：资中县城区污水处理厂升级改造项目双电源工程</w:t>
      </w:r>
    </w:p>
    <w:p w14:paraId="1A2F5B17" w14:textId="77777777" w:rsidR="002E494F" w:rsidRDefault="002E494F">
      <w:pPr>
        <w:spacing w:line="360" w:lineRule="auto"/>
        <w:ind w:leftChars="-200" w:left="-420" w:firstLineChars="650" w:firstLine="1820"/>
        <w:rPr>
          <w:rFonts w:ascii="仿宋_GB2312" w:eastAsia="仿宋_GB2312" w:hAnsi="仿宋"/>
          <w:color w:val="000000"/>
          <w:sz w:val="28"/>
          <w:szCs w:val="28"/>
        </w:rPr>
      </w:pPr>
    </w:p>
    <w:p w14:paraId="25C641CC" w14:textId="77777777" w:rsidR="002E494F" w:rsidRDefault="002E494F">
      <w:pPr>
        <w:spacing w:line="360" w:lineRule="auto"/>
        <w:ind w:leftChars="-200" w:left="-420" w:firstLineChars="650" w:firstLine="1820"/>
        <w:rPr>
          <w:rFonts w:ascii="仿宋_GB2312" w:eastAsia="仿宋_GB2312" w:hAnsi="仿宋"/>
          <w:color w:val="000000"/>
          <w:sz w:val="28"/>
          <w:szCs w:val="28"/>
        </w:rPr>
      </w:pPr>
    </w:p>
    <w:p w14:paraId="41D6EAAD" w14:textId="77777777" w:rsidR="002E494F" w:rsidRDefault="002E494F">
      <w:pPr>
        <w:spacing w:line="360" w:lineRule="auto"/>
        <w:ind w:leftChars="-200" w:left="-420"/>
        <w:jc w:val="center"/>
        <w:rPr>
          <w:rFonts w:ascii="仿宋_GB2312" w:eastAsia="仿宋_GB2312" w:hAnsi="仿宋"/>
          <w:color w:val="000000"/>
          <w:sz w:val="28"/>
          <w:szCs w:val="28"/>
        </w:rPr>
      </w:pPr>
    </w:p>
    <w:p w14:paraId="6CF5D832" w14:textId="77777777" w:rsidR="002E494F" w:rsidRDefault="00BB4824">
      <w:pPr>
        <w:spacing w:line="360" w:lineRule="auto"/>
        <w:ind w:leftChars="-200" w:left="-420"/>
        <w:jc w:val="center"/>
        <w:rPr>
          <w:rFonts w:ascii="仿宋_GB2312" w:eastAsia="仿宋_GB2312" w:hAnsi="仿宋"/>
          <w:color w:val="000000"/>
          <w:sz w:val="28"/>
          <w:szCs w:val="28"/>
        </w:rPr>
      </w:pPr>
      <w:r>
        <w:rPr>
          <w:rFonts w:ascii="仿宋_GB2312" w:eastAsia="仿宋_GB2312" w:hAnsi="仿宋" w:hint="eastAsia"/>
          <w:color w:val="000000"/>
          <w:sz w:val="28"/>
          <w:szCs w:val="28"/>
        </w:rPr>
        <w:t>法定代表人或授权代理人签字：</w:t>
      </w:r>
    </w:p>
    <w:p w14:paraId="2E73DED7" w14:textId="77777777" w:rsidR="002E494F" w:rsidRDefault="002E494F">
      <w:pPr>
        <w:spacing w:line="360" w:lineRule="auto"/>
        <w:ind w:firstLineChars="900" w:firstLine="2520"/>
        <w:rPr>
          <w:rFonts w:ascii="仿宋_GB2312" w:eastAsia="仿宋_GB2312" w:hAnsi="仿宋"/>
          <w:color w:val="000000"/>
          <w:sz w:val="28"/>
          <w:szCs w:val="28"/>
        </w:rPr>
      </w:pPr>
    </w:p>
    <w:p w14:paraId="2E38AE81" w14:textId="77777777" w:rsidR="002E494F" w:rsidRDefault="00BB4824">
      <w:pPr>
        <w:spacing w:line="360" w:lineRule="auto"/>
        <w:ind w:firstLineChars="900" w:firstLine="2520"/>
        <w:rPr>
          <w:rFonts w:ascii="仿宋_GB2312" w:eastAsia="仿宋_GB2312" w:hAnsi="仿宋"/>
          <w:color w:val="000000"/>
          <w:sz w:val="28"/>
          <w:szCs w:val="28"/>
        </w:rPr>
      </w:pPr>
      <w:r>
        <w:rPr>
          <w:rFonts w:ascii="仿宋_GB2312" w:eastAsia="仿宋_GB2312" w:hAnsi="仿宋" w:hint="eastAsia"/>
          <w:color w:val="000000"/>
          <w:sz w:val="28"/>
          <w:szCs w:val="28"/>
        </w:rPr>
        <w:t>供应商名称并盖公章：</w:t>
      </w:r>
    </w:p>
    <w:p w14:paraId="4F8B60E1" w14:textId="77777777" w:rsidR="002E494F" w:rsidRDefault="002E494F">
      <w:pPr>
        <w:spacing w:line="360" w:lineRule="auto"/>
        <w:ind w:leftChars="-200" w:left="-420"/>
        <w:jc w:val="center"/>
        <w:rPr>
          <w:rFonts w:ascii="仿宋_GB2312" w:eastAsia="仿宋_GB2312" w:hAnsi="仿宋"/>
          <w:color w:val="000000"/>
          <w:sz w:val="28"/>
          <w:szCs w:val="28"/>
        </w:rPr>
      </w:pPr>
    </w:p>
    <w:p w14:paraId="311085A9" w14:textId="77777777" w:rsidR="002E494F" w:rsidRDefault="00BB4824">
      <w:pPr>
        <w:spacing w:line="360" w:lineRule="auto"/>
        <w:ind w:leftChars="-200" w:left="-420"/>
        <w:jc w:val="center"/>
        <w:rPr>
          <w:rFonts w:ascii="仿宋_GB2312" w:eastAsia="仿宋_GB2312" w:hAnsi="仿宋"/>
          <w:color w:val="000000"/>
          <w:sz w:val="28"/>
          <w:szCs w:val="28"/>
        </w:rPr>
      </w:pPr>
      <w:r>
        <w:rPr>
          <w:rFonts w:ascii="仿宋_GB2312" w:eastAsia="仿宋_GB2312" w:hAnsi="仿宋" w:hint="eastAsia"/>
          <w:color w:val="000000"/>
          <w:sz w:val="28"/>
          <w:szCs w:val="28"/>
        </w:rPr>
        <w:t>年     月      日</w:t>
      </w:r>
    </w:p>
    <w:p w14:paraId="61E469C7" w14:textId="77777777" w:rsidR="002E494F" w:rsidRDefault="00BB4824">
      <w:pPr>
        <w:tabs>
          <w:tab w:val="left" w:pos="720"/>
          <w:tab w:val="left" w:pos="840"/>
        </w:tabs>
        <w:spacing w:line="360" w:lineRule="auto"/>
        <w:outlineLvl w:val="2"/>
        <w:rPr>
          <w:rFonts w:ascii="仿宋_GB2312" w:eastAsia="仿宋_GB2312" w:hAnsi="仿宋" w:cs="宋体"/>
          <w:color w:val="000000"/>
          <w:kern w:val="0"/>
          <w:sz w:val="28"/>
          <w:szCs w:val="28"/>
        </w:rPr>
      </w:pPr>
      <w:r>
        <w:rPr>
          <w:rFonts w:ascii="仿宋_GB2312" w:eastAsia="仿宋_GB2312" w:hAnsi="仿宋"/>
          <w:color w:val="000000"/>
          <w:sz w:val="28"/>
          <w:szCs w:val="28"/>
        </w:rPr>
        <w:br w:type="page"/>
      </w:r>
      <w:bookmarkStart w:id="42" w:name="_Toc387061859"/>
      <w:bookmarkStart w:id="43" w:name="_Toc393872360"/>
      <w:bookmarkStart w:id="44" w:name="_Toc15736"/>
      <w:r>
        <w:rPr>
          <w:rFonts w:ascii="仿宋_GB2312" w:eastAsia="仿宋_GB2312" w:hAnsi="仿宋" w:hint="eastAsia"/>
          <w:color w:val="000000"/>
          <w:sz w:val="28"/>
          <w:szCs w:val="28"/>
        </w:rPr>
        <w:lastRenderedPageBreak/>
        <w:t>（二）供应商资格证明文件，提供营业执照、税务登记证、组织机构代码、资质证书等。如已三证合一，无需提供税务登记证和组织机构代码证</w:t>
      </w:r>
      <w:r>
        <w:rPr>
          <w:rFonts w:ascii="仿宋_GB2312" w:eastAsia="仿宋_GB2312" w:hAnsi="仿宋" w:cs="宋体" w:hint="eastAsia"/>
          <w:color w:val="000000"/>
          <w:kern w:val="0"/>
          <w:sz w:val="28"/>
          <w:szCs w:val="28"/>
        </w:rPr>
        <w:t>；</w:t>
      </w:r>
    </w:p>
    <w:p w14:paraId="12BAD8C7" w14:textId="77777777" w:rsidR="002E494F" w:rsidRDefault="00BB4824">
      <w:pPr>
        <w:tabs>
          <w:tab w:val="left" w:pos="720"/>
          <w:tab w:val="left" w:pos="840"/>
        </w:tabs>
        <w:spacing w:line="360" w:lineRule="auto"/>
        <w:outlineLvl w:val="2"/>
        <w:rPr>
          <w:rFonts w:ascii="仿宋_GB2312" w:eastAsia="仿宋_GB2312" w:hAnsi="宋体"/>
          <w:sz w:val="28"/>
          <w:szCs w:val="28"/>
        </w:rPr>
      </w:pPr>
      <w:r>
        <w:rPr>
          <w:rFonts w:ascii="仿宋_GB2312" w:eastAsia="仿宋_GB2312" w:hAnsi="宋体"/>
          <w:sz w:val="28"/>
          <w:szCs w:val="28"/>
        </w:rPr>
        <w:br w:type="page"/>
      </w:r>
    </w:p>
    <w:p w14:paraId="251B09D6" w14:textId="77777777" w:rsidR="002E494F" w:rsidRDefault="00BB4824">
      <w:pPr>
        <w:tabs>
          <w:tab w:val="left" w:pos="720"/>
          <w:tab w:val="left" w:pos="840"/>
        </w:tabs>
        <w:spacing w:line="360" w:lineRule="auto"/>
        <w:outlineLvl w:val="2"/>
        <w:rPr>
          <w:rFonts w:ascii="仿宋_GB2312" w:eastAsia="仿宋_GB2312" w:hAnsi="宋体"/>
          <w:sz w:val="28"/>
          <w:szCs w:val="28"/>
        </w:rPr>
      </w:pPr>
      <w:r>
        <w:rPr>
          <w:rFonts w:ascii="仿宋_GB2312" w:eastAsia="仿宋_GB2312" w:hAnsi="宋体" w:hint="eastAsia"/>
          <w:sz w:val="28"/>
          <w:szCs w:val="28"/>
        </w:rPr>
        <w:lastRenderedPageBreak/>
        <w:t>（三）</w:t>
      </w:r>
      <w:bookmarkEnd w:id="42"/>
      <w:bookmarkEnd w:id="43"/>
      <w:r>
        <w:rPr>
          <w:rFonts w:ascii="仿宋_GB2312" w:eastAsia="仿宋_GB2312" w:hAnsi="宋体" w:hint="eastAsia"/>
          <w:sz w:val="28"/>
          <w:szCs w:val="28"/>
        </w:rPr>
        <w:t>承诺书</w:t>
      </w:r>
      <w:bookmarkEnd w:id="44"/>
    </w:p>
    <w:p w14:paraId="19550B6B" w14:textId="77777777" w:rsidR="002E494F" w:rsidRDefault="00BB4824">
      <w:pPr>
        <w:spacing w:line="560" w:lineRule="exact"/>
        <w:jc w:val="center"/>
        <w:rPr>
          <w:rFonts w:ascii="长城小标宋体" w:eastAsia="长城小标宋体" w:hAnsi="仿宋"/>
          <w:color w:val="000000"/>
          <w:sz w:val="44"/>
          <w:szCs w:val="44"/>
        </w:rPr>
      </w:pPr>
      <w:r>
        <w:rPr>
          <w:rFonts w:ascii="长城小标宋体" w:eastAsia="长城小标宋体" w:hAnsi="仿宋" w:hint="eastAsia"/>
          <w:color w:val="000000"/>
          <w:sz w:val="44"/>
          <w:szCs w:val="44"/>
        </w:rPr>
        <w:t>承  诺  书（样表）</w:t>
      </w:r>
    </w:p>
    <w:p w14:paraId="6EA3D5F2" w14:textId="77777777" w:rsidR="002E494F" w:rsidRDefault="00BB4824">
      <w:pPr>
        <w:tabs>
          <w:tab w:val="left" w:pos="630"/>
        </w:tabs>
        <w:spacing w:line="560" w:lineRule="exact"/>
        <w:rPr>
          <w:rFonts w:ascii="仿宋_GB2312" w:eastAsia="仿宋_GB2312" w:hAnsi="仿宋"/>
          <w:color w:val="000000"/>
          <w:sz w:val="32"/>
          <w:szCs w:val="32"/>
        </w:rPr>
      </w:pPr>
      <w:r>
        <w:rPr>
          <w:rFonts w:ascii="仿宋_GB2312" w:eastAsia="仿宋_GB2312" w:hAnsi="仿宋" w:cs="宋体" w:hint="eastAsia"/>
          <w:color w:val="000000"/>
          <w:kern w:val="0"/>
          <w:sz w:val="32"/>
          <w:szCs w:val="32"/>
        </w:rPr>
        <w:t>资中国润排水有限公司</w:t>
      </w:r>
      <w:r>
        <w:rPr>
          <w:rFonts w:ascii="仿宋_GB2312" w:eastAsia="仿宋_GB2312" w:hAnsi="仿宋" w:hint="eastAsia"/>
          <w:color w:val="000000"/>
          <w:sz w:val="32"/>
          <w:szCs w:val="32"/>
        </w:rPr>
        <w:t>：</w:t>
      </w:r>
    </w:p>
    <w:p w14:paraId="1E538918" w14:textId="77777777" w:rsidR="002E494F" w:rsidRDefault="00BB4824">
      <w:pPr>
        <w:spacing w:line="560" w:lineRule="exact"/>
        <w:ind w:firstLine="560"/>
        <w:rPr>
          <w:rFonts w:ascii="仿宋_GB2312" w:eastAsia="仿宋_GB2312" w:hAnsi="仿宋"/>
          <w:color w:val="000000"/>
          <w:sz w:val="32"/>
          <w:szCs w:val="32"/>
        </w:rPr>
      </w:pPr>
      <w:r>
        <w:rPr>
          <w:rFonts w:ascii="仿宋_GB2312" w:eastAsia="仿宋_GB2312" w:hAnsi="仿宋" w:hint="eastAsia"/>
          <w:color w:val="000000"/>
          <w:sz w:val="32"/>
          <w:szCs w:val="32"/>
        </w:rPr>
        <w:t>根据贵方关于</w:t>
      </w:r>
      <w:r>
        <w:rPr>
          <w:rFonts w:ascii="仿宋_GB2312" w:eastAsia="仿宋_GB2312" w:hAnsi="仿宋" w:hint="eastAsia"/>
          <w:b/>
          <w:color w:val="000000"/>
          <w:sz w:val="32"/>
          <w:szCs w:val="32"/>
          <w:u w:val="single"/>
        </w:rPr>
        <w:t xml:space="preserve">                 </w:t>
      </w:r>
      <w:r>
        <w:rPr>
          <w:rFonts w:ascii="仿宋_GB2312" w:eastAsia="仿宋_GB2312" w:hAnsi="仿宋" w:hint="eastAsia"/>
          <w:b/>
          <w:color w:val="000000"/>
          <w:sz w:val="32"/>
          <w:szCs w:val="32"/>
        </w:rPr>
        <w:t xml:space="preserve"> (项目名称)</w:t>
      </w:r>
      <w:r>
        <w:rPr>
          <w:rFonts w:ascii="仿宋_GB2312" w:eastAsia="仿宋_GB2312" w:hAnsi="仿宋" w:hint="eastAsia"/>
          <w:color w:val="000000"/>
          <w:sz w:val="32"/>
          <w:szCs w:val="32"/>
        </w:rPr>
        <w:t>的竞争性谈判文件的要求，我单位正式授权</w:t>
      </w:r>
      <w:r>
        <w:rPr>
          <w:rFonts w:ascii="仿宋_GB2312" w:eastAsia="仿宋_GB2312" w:hAnsi="仿宋" w:hint="eastAsia"/>
          <w:color w:val="000000"/>
          <w:sz w:val="32"/>
          <w:szCs w:val="32"/>
          <w:u w:val="single"/>
        </w:rPr>
        <w:t xml:space="preserve">         </w:t>
      </w:r>
      <w:r>
        <w:rPr>
          <w:rFonts w:ascii="仿宋_GB2312" w:eastAsia="仿宋_GB2312" w:hAnsi="仿宋" w:hint="eastAsia"/>
          <w:color w:val="000000"/>
          <w:sz w:val="32"/>
          <w:szCs w:val="32"/>
        </w:rPr>
        <w:t>为全权代表，参加贵方组织的</w:t>
      </w:r>
      <w:r>
        <w:rPr>
          <w:rFonts w:ascii="仿宋_GB2312" w:eastAsia="仿宋_GB2312" w:hAnsi="仿宋" w:hint="eastAsia"/>
          <w:color w:val="000000"/>
          <w:sz w:val="32"/>
          <w:szCs w:val="32"/>
          <w:u w:val="single"/>
        </w:rPr>
        <w:t xml:space="preserve">            </w:t>
      </w:r>
      <w:r>
        <w:rPr>
          <w:rFonts w:ascii="仿宋_GB2312" w:eastAsia="仿宋_GB2312" w:hAnsi="仿宋" w:hint="eastAsia"/>
          <w:b/>
          <w:color w:val="000000"/>
          <w:sz w:val="32"/>
          <w:szCs w:val="32"/>
        </w:rPr>
        <w:t>（项目名称）</w:t>
      </w:r>
      <w:r>
        <w:rPr>
          <w:rFonts w:ascii="仿宋_GB2312" w:eastAsia="仿宋_GB2312" w:hAnsi="仿宋" w:hint="eastAsia"/>
          <w:color w:val="000000"/>
          <w:sz w:val="32"/>
          <w:szCs w:val="32"/>
        </w:rPr>
        <w:t>竞争性谈判活动，作出以下承诺：</w:t>
      </w:r>
    </w:p>
    <w:p w14:paraId="05BF3204" w14:textId="77777777" w:rsidR="002E494F" w:rsidRDefault="00BB4824">
      <w:pPr>
        <w:pStyle w:val="222"/>
        <w:spacing w:line="560" w:lineRule="exact"/>
        <w:ind w:firstLineChars="200" w:firstLine="640"/>
        <w:jc w:val="both"/>
        <w:rPr>
          <w:rFonts w:cs="Arial"/>
          <w:b w:val="0"/>
          <w:kern w:val="2"/>
          <w:sz w:val="32"/>
          <w:szCs w:val="32"/>
        </w:rPr>
      </w:pPr>
      <w:r>
        <w:rPr>
          <w:rFonts w:cs="Arial" w:hint="eastAsia"/>
          <w:b w:val="0"/>
          <w:kern w:val="2"/>
          <w:sz w:val="32"/>
          <w:szCs w:val="32"/>
        </w:rPr>
        <w:t>1.提交的所有文件、资格、证明、陈述、数据均是真实的和准确的。若存在任何与提供的资料不符的情况，我公司愿为由此产生的一切后果负责。</w:t>
      </w:r>
    </w:p>
    <w:p w14:paraId="12EE8432" w14:textId="77777777" w:rsidR="002E494F" w:rsidRDefault="00BB4824">
      <w:pPr>
        <w:tabs>
          <w:tab w:val="left" w:pos="945"/>
          <w:tab w:val="left" w:pos="1260"/>
        </w:tabs>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2.完全满足竞争性谈判文件中全部实质性要求。</w:t>
      </w:r>
    </w:p>
    <w:p w14:paraId="6352233E" w14:textId="77777777" w:rsidR="002E494F" w:rsidRDefault="00BB4824">
      <w:pPr>
        <w:tabs>
          <w:tab w:val="left" w:pos="945"/>
          <w:tab w:val="left" w:pos="1260"/>
        </w:tabs>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3.竞争性谈判响应文件中资格证明文件资料、技术文件、报价文件资料经密封，加盖单位公章和法定代表人或委托代理人签字后递交。</w:t>
      </w:r>
    </w:p>
    <w:p w14:paraId="611EDA63" w14:textId="77777777" w:rsidR="002E494F" w:rsidRDefault="00BB4824">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4.保证遵守竞争性谈判文件中的有关规定。</w:t>
      </w:r>
    </w:p>
    <w:p w14:paraId="77ACF223" w14:textId="77777777" w:rsidR="002E494F" w:rsidRDefault="00BB4824">
      <w:pPr>
        <w:tabs>
          <w:tab w:val="left" w:pos="1110"/>
        </w:tabs>
        <w:spacing w:line="560" w:lineRule="exact"/>
        <w:ind w:rightChars="-73" w:right="-153"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5.保证忠实地执行竞争性谈判双方所签署的经济合同，并承担合同规定的责任义务。</w:t>
      </w:r>
    </w:p>
    <w:p w14:paraId="40D21151" w14:textId="77777777" w:rsidR="002E494F" w:rsidRDefault="00BB4824">
      <w:pPr>
        <w:tabs>
          <w:tab w:val="left" w:pos="1110"/>
        </w:tabs>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6.愿意向贵方提供任何与该项目报价有关的数据、情况和技术资料。</w:t>
      </w:r>
    </w:p>
    <w:p w14:paraId="55EF19C8" w14:textId="77777777" w:rsidR="002E494F" w:rsidRDefault="00BB4824">
      <w:pPr>
        <w:tabs>
          <w:tab w:val="left" w:pos="1110"/>
        </w:tabs>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7.我们已详细审核全部竞争性谈判文件、参考资料及有关附件，我们知道必须放弃提出含糊不清或误解问题的权利。</w:t>
      </w:r>
    </w:p>
    <w:p w14:paraId="50BCE0D3" w14:textId="77777777" w:rsidR="002E494F" w:rsidRDefault="00BB4824">
      <w:pPr>
        <w:tabs>
          <w:tab w:val="left" w:pos="1110"/>
        </w:tabs>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8.我们完全理解贵方不一定接受最低报价或收到的任何报价。</w:t>
      </w:r>
    </w:p>
    <w:p w14:paraId="7909F051" w14:textId="77777777" w:rsidR="002E494F" w:rsidRDefault="00BB4824">
      <w:pPr>
        <w:tabs>
          <w:tab w:val="left" w:pos="1110"/>
        </w:tabs>
        <w:spacing w:line="560" w:lineRule="exact"/>
        <w:ind w:firstLineChars="200" w:firstLine="640"/>
        <w:rPr>
          <w:rFonts w:ascii="仿宋_GB2312" w:eastAsia="仿宋_GB2312" w:cs="Arial"/>
          <w:sz w:val="32"/>
          <w:szCs w:val="32"/>
        </w:rPr>
      </w:pPr>
      <w:r>
        <w:rPr>
          <w:rFonts w:ascii="仿宋_GB2312" w:eastAsia="仿宋_GB2312" w:hAnsi="仿宋" w:hint="eastAsia"/>
          <w:color w:val="000000"/>
          <w:sz w:val="32"/>
          <w:szCs w:val="32"/>
        </w:rPr>
        <w:t>9.</w:t>
      </w:r>
      <w:r>
        <w:rPr>
          <w:rFonts w:ascii="仿宋_GB2312" w:eastAsia="仿宋_GB2312" w:cs="Arial" w:hint="eastAsia"/>
          <w:sz w:val="32"/>
          <w:szCs w:val="32"/>
        </w:rPr>
        <w:t>我公司承诺不将本项目转包或分包给其他任何机构。</w:t>
      </w:r>
    </w:p>
    <w:p w14:paraId="0D554253" w14:textId="77777777" w:rsidR="002E494F" w:rsidRDefault="00BB4824">
      <w:pPr>
        <w:tabs>
          <w:tab w:val="left" w:pos="1110"/>
        </w:tabs>
        <w:spacing w:line="560" w:lineRule="exact"/>
        <w:ind w:firstLineChars="200" w:firstLine="640"/>
        <w:rPr>
          <w:rFonts w:ascii="仿宋_GB2312" w:eastAsia="仿宋_GB2312" w:cs="Arial"/>
          <w:sz w:val="32"/>
          <w:szCs w:val="32"/>
          <w:highlight w:val="green"/>
        </w:rPr>
      </w:pPr>
      <w:r>
        <w:rPr>
          <w:rFonts w:ascii="仿宋_GB2312" w:eastAsia="仿宋_GB2312" w:cs="Arial" w:hint="eastAsia"/>
          <w:sz w:val="32"/>
          <w:szCs w:val="32"/>
          <w:highlight w:val="green"/>
        </w:rPr>
        <w:t>1</w:t>
      </w:r>
      <w:r>
        <w:rPr>
          <w:rFonts w:ascii="仿宋_GB2312" w:eastAsia="仿宋_GB2312" w:cs="Arial"/>
          <w:sz w:val="32"/>
          <w:szCs w:val="32"/>
          <w:highlight w:val="green"/>
        </w:rPr>
        <w:t>0.</w:t>
      </w:r>
      <w:bookmarkStart w:id="45" w:name="_Hlk62727000"/>
      <w:r>
        <w:rPr>
          <w:rFonts w:ascii="仿宋_GB2312" w:eastAsia="仿宋_GB2312" w:cs="Arial" w:hint="eastAsia"/>
          <w:sz w:val="32"/>
          <w:szCs w:val="32"/>
          <w:highlight w:val="green"/>
        </w:rPr>
        <w:t>我公司承诺参加本次采购活动前三年内，在经营活动中没有重大违法记录</w:t>
      </w:r>
      <w:bookmarkEnd w:id="45"/>
      <w:r>
        <w:rPr>
          <w:rFonts w:ascii="仿宋_GB2312" w:eastAsia="仿宋_GB2312" w:cs="Arial" w:hint="eastAsia"/>
          <w:sz w:val="32"/>
          <w:szCs w:val="32"/>
          <w:highlight w:val="green"/>
        </w:rPr>
        <w:t>。</w:t>
      </w:r>
    </w:p>
    <w:p w14:paraId="1ADE1709" w14:textId="77777777" w:rsidR="002E494F" w:rsidRDefault="00BB4824">
      <w:pPr>
        <w:tabs>
          <w:tab w:val="left" w:pos="1110"/>
        </w:tabs>
        <w:spacing w:line="560" w:lineRule="exact"/>
        <w:ind w:firstLineChars="200" w:firstLine="640"/>
        <w:rPr>
          <w:rFonts w:ascii="仿宋_GB2312" w:eastAsia="仿宋_GB2312" w:cs="Arial"/>
          <w:sz w:val="32"/>
          <w:szCs w:val="32"/>
        </w:rPr>
      </w:pPr>
      <w:r>
        <w:rPr>
          <w:rFonts w:ascii="仿宋_GB2312" w:eastAsia="仿宋_GB2312" w:cs="Arial" w:hint="eastAsia"/>
          <w:sz w:val="32"/>
          <w:szCs w:val="32"/>
          <w:highlight w:val="green"/>
        </w:rPr>
        <w:t>1</w:t>
      </w:r>
      <w:r>
        <w:rPr>
          <w:rFonts w:ascii="仿宋_GB2312" w:eastAsia="仿宋_GB2312" w:cs="Arial"/>
          <w:sz w:val="32"/>
          <w:szCs w:val="32"/>
          <w:highlight w:val="green"/>
        </w:rPr>
        <w:t>1.</w:t>
      </w:r>
      <w:r>
        <w:rPr>
          <w:rFonts w:ascii="仿宋_GB2312" w:eastAsia="仿宋_GB2312" w:cs="Arial" w:hint="eastAsia"/>
          <w:sz w:val="32"/>
          <w:szCs w:val="32"/>
          <w:highlight w:val="green"/>
        </w:rPr>
        <w:t>我公司承诺</w:t>
      </w:r>
      <w:r>
        <w:rPr>
          <w:rFonts w:ascii="仿宋_GB2312" w:eastAsia="仿宋_GB2312" w:hAnsi="宋体" w:cs="宋体" w:hint="eastAsia"/>
          <w:sz w:val="32"/>
          <w:szCs w:val="32"/>
          <w:highlight w:val="green"/>
        </w:rPr>
        <w:t>具有良好的商业信誉和健全的财务会计制度，具有依法缴纳税收和社会保障资金的良好记录。</w:t>
      </w:r>
    </w:p>
    <w:p w14:paraId="5526868A" w14:textId="77777777" w:rsidR="002E494F" w:rsidRDefault="00BB4824">
      <w:pPr>
        <w:tabs>
          <w:tab w:val="left" w:pos="1110"/>
        </w:tabs>
        <w:spacing w:line="560" w:lineRule="exact"/>
        <w:ind w:firstLineChars="200" w:firstLine="643"/>
        <w:rPr>
          <w:rFonts w:ascii="仿宋_GB2312" w:eastAsia="仿宋_GB2312" w:cs="Arial"/>
          <w:b/>
          <w:bCs/>
          <w:sz w:val="32"/>
          <w:szCs w:val="32"/>
        </w:rPr>
      </w:pPr>
      <w:r>
        <w:rPr>
          <w:rFonts w:ascii="仿宋_GB2312" w:eastAsia="仿宋_GB2312" w:cs="Arial" w:hint="eastAsia"/>
          <w:b/>
          <w:bCs/>
          <w:sz w:val="32"/>
          <w:szCs w:val="32"/>
        </w:rPr>
        <w:t>1</w:t>
      </w:r>
      <w:r>
        <w:rPr>
          <w:rFonts w:ascii="仿宋_GB2312" w:eastAsia="仿宋_GB2312" w:cs="Arial"/>
          <w:b/>
          <w:bCs/>
          <w:sz w:val="32"/>
          <w:szCs w:val="32"/>
        </w:rPr>
        <w:t>2</w:t>
      </w:r>
      <w:r>
        <w:rPr>
          <w:rFonts w:ascii="仿宋_GB2312" w:eastAsia="仿宋_GB2312" w:cs="Arial" w:hint="eastAsia"/>
          <w:b/>
          <w:bCs/>
          <w:sz w:val="32"/>
          <w:szCs w:val="32"/>
        </w:rPr>
        <w:t>.我公司承诺完全响应本竞争性谈判文件所附合同全部条款。</w:t>
      </w:r>
    </w:p>
    <w:p w14:paraId="420446E8" w14:textId="77777777" w:rsidR="002E494F" w:rsidRDefault="002E494F">
      <w:pPr>
        <w:spacing w:line="560" w:lineRule="exact"/>
        <w:ind w:left="525"/>
        <w:rPr>
          <w:rFonts w:ascii="仿宋_GB2312" w:eastAsia="仿宋_GB2312" w:hAnsi="仿宋"/>
          <w:color w:val="000000"/>
          <w:sz w:val="28"/>
          <w:szCs w:val="28"/>
        </w:rPr>
      </w:pPr>
    </w:p>
    <w:p w14:paraId="392105E7" w14:textId="77777777" w:rsidR="002E494F" w:rsidRDefault="002E494F">
      <w:pPr>
        <w:spacing w:line="560" w:lineRule="exact"/>
        <w:ind w:left="525"/>
        <w:rPr>
          <w:rFonts w:ascii="仿宋_GB2312" w:eastAsia="仿宋_GB2312" w:hAnsi="仿宋"/>
          <w:color w:val="000000"/>
          <w:sz w:val="28"/>
          <w:szCs w:val="28"/>
        </w:rPr>
      </w:pPr>
    </w:p>
    <w:p w14:paraId="42EC3DAB" w14:textId="77777777" w:rsidR="002E494F" w:rsidRDefault="00BB4824">
      <w:pPr>
        <w:spacing w:line="560" w:lineRule="exact"/>
        <w:ind w:left="525"/>
        <w:rPr>
          <w:rFonts w:ascii="仿宋_GB2312" w:eastAsia="仿宋_GB2312" w:hAnsi="仿宋"/>
          <w:color w:val="000000"/>
          <w:sz w:val="32"/>
          <w:szCs w:val="32"/>
        </w:rPr>
      </w:pPr>
      <w:r>
        <w:rPr>
          <w:rFonts w:ascii="仿宋_GB2312" w:eastAsia="仿宋_GB2312" w:hAnsi="仿宋" w:hint="eastAsia"/>
          <w:color w:val="000000"/>
          <w:sz w:val="32"/>
          <w:szCs w:val="32"/>
        </w:rPr>
        <w:t>供应商：</w:t>
      </w:r>
      <w:r>
        <w:rPr>
          <w:rFonts w:ascii="仿宋_GB2312" w:eastAsia="仿宋_GB2312" w:hAnsi="宋体" w:cs="Arial" w:hint="eastAsia"/>
          <w:sz w:val="32"/>
          <w:szCs w:val="32"/>
          <w:u w:val="single"/>
        </w:rPr>
        <w:t>（盖公章）</w:t>
      </w:r>
    </w:p>
    <w:p w14:paraId="7C069F49" w14:textId="77777777" w:rsidR="002E494F" w:rsidRDefault="00BB4824">
      <w:pPr>
        <w:spacing w:line="560" w:lineRule="exact"/>
        <w:ind w:left="525"/>
        <w:rPr>
          <w:rFonts w:ascii="仿宋_GB2312" w:eastAsia="仿宋_GB2312" w:hAnsi="仿宋"/>
          <w:color w:val="000000"/>
          <w:sz w:val="32"/>
          <w:szCs w:val="32"/>
        </w:rPr>
      </w:pPr>
      <w:r>
        <w:rPr>
          <w:rFonts w:ascii="仿宋_GB2312" w:eastAsia="仿宋_GB2312" w:hint="eastAsia"/>
          <w:color w:val="000000"/>
          <w:sz w:val="32"/>
          <w:szCs w:val="32"/>
        </w:rPr>
        <w:t>法定代表人或授权代表：</w:t>
      </w:r>
      <w:r>
        <w:rPr>
          <w:rFonts w:ascii="仿宋_GB2312" w:eastAsia="仿宋_GB2312" w:hAnsi="宋体" w:cs="Arial" w:hint="eastAsia"/>
          <w:sz w:val="32"/>
          <w:szCs w:val="32"/>
          <w:u w:val="single"/>
        </w:rPr>
        <w:t xml:space="preserve">（签名）    </w:t>
      </w:r>
    </w:p>
    <w:p w14:paraId="2519AF61" w14:textId="77777777" w:rsidR="002E494F" w:rsidRDefault="00BB4824">
      <w:pPr>
        <w:spacing w:line="560" w:lineRule="exact"/>
        <w:ind w:leftChars="250" w:left="525" w:firstLineChars="1750" w:firstLine="5600"/>
        <w:rPr>
          <w:rFonts w:ascii="仿宋_GB2312" w:eastAsia="仿宋_GB2312" w:hAnsi="仿宋"/>
          <w:color w:val="000000"/>
          <w:sz w:val="32"/>
          <w:szCs w:val="32"/>
        </w:rPr>
      </w:pPr>
      <w:r>
        <w:rPr>
          <w:rFonts w:ascii="仿宋_GB2312" w:eastAsia="仿宋_GB2312" w:hAnsi="仿宋" w:hint="eastAsia"/>
          <w:color w:val="000000"/>
          <w:sz w:val="32"/>
          <w:szCs w:val="32"/>
        </w:rPr>
        <w:t xml:space="preserve">年    月    日 </w:t>
      </w:r>
    </w:p>
    <w:p w14:paraId="6569D974" w14:textId="77777777" w:rsidR="002E494F" w:rsidRDefault="00BB4824">
      <w:pPr>
        <w:widowControl/>
        <w:jc w:val="left"/>
        <w:rPr>
          <w:rFonts w:ascii="仿宋_GB2312" w:eastAsia="仿宋_GB2312" w:hAnsi="仿宋"/>
          <w:color w:val="000000"/>
          <w:sz w:val="28"/>
          <w:szCs w:val="28"/>
        </w:rPr>
      </w:pPr>
      <w:r>
        <w:rPr>
          <w:rFonts w:ascii="仿宋_GB2312" w:eastAsia="仿宋_GB2312" w:hAnsi="仿宋"/>
          <w:color w:val="000000"/>
          <w:sz w:val="28"/>
          <w:szCs w:val="28"/>
        </w:rPr>
        <w:br w:type="page"/>
      </w:r>
    </w:p>
    <w:p w14:paraId="28C82057" w14:textId="77777777" w:rsidR="002E494F" w:rsidRDefault="00BB4824">
      <w:pPr>
        <w:tabs>
          <w:tab w:val="left" w:pos="720"/>
          <w:tab w:val="left" w:pos="840"/>
        </w:tabs>
        <w:spacing w:line="360" w:lineRule="auto"/>
        <w:outlineLvl w:val="2"/>
        <w:rPr>
          <w:rFonts w:ascii="仿宋_GB2312" w:eastAsia="仿宋_GB2312" w:hAnsi="宋体"/>
          <w:sz w:val="28"/>
          <w:szCs w:val="28"/>
        </w:rPr>
      </w:pPr>
      <w:bookmarkStart w:id="46" w:name="_Toc32656"/>
      <w:bookmarkStart w:id="47" w:name="_Toc152147285"/>
      <w:bookmarkStart w:id="48" w:name="_Toc393872364"/>
      <w:bookmarkStart w:id="49" w:name="_Toc152579447"/>
      <w:bookmarkStart w:id="50" w:name="_Toc244580483"/>
      <w:bookmarkStart w:id="51" w:name="_Toc387061863"/>
      <w:bookmarkStart w:id="52" w:name="_Toc245881755"/>
      <w:bookmarkStart w:id="53" w:name="_Toc152579079"/>
      <w:bookmarkStart w:id="54" w:name="_Toc149408926"/>
      <w:bookmarkStart w:id="55" w:name="_Toc152579368"/>
      <w:r>
        <w:rPr>
          <w:rFonts w:ascii="仿宋_GB2312" w:eastAsia="仿宋_GB2312" w:hAnsi="宋体" w:hint="eastAsia"/>
          <w:sz w:val="28"/>
          <w:szCs w:val="28"/>
        </w:rPr>
        <w:lastRenderedPageBreak/>
        <w:t>（四）法定代表人身份证明书</w:t>
      </w:r>
      <w:bookmarkEnd w:id="46"/>
    </w:p>
    <w:p w14:paraId="208D8459" w14:textId="77777777" w:rsidR="002E494F" w:rsidRDefault="00BB4824">
      <w:pPr>
        <w:tabs>
          <w:tab w:val="left" w:pos="720"/>
          <w:tab w:val="left" w:pos="840"/>
        </w:tabs>
        <w:spacing w:line="360" w:lineRule="auto"/>
        <w:jc w:val="center"/>
        <w:outlineLvl w:val="2"/>
        <w:rPr>
          <w:rFonts w:ascii="仿宋_GB2312" w:eastAsia="仿宋_GB2312" w:hAnsi="宋体"/>
          <w:sz w:val="28"/>
          <w:szCs w:val="28"/>
        </w:rPr>
      </w:pPr>
      <w:bookmarkStart w:id="56" w:name="_Toc32588"/>
      <w:r>
        <w:rPr>
          <w:rFonts w:ascii="仿宋_GB2312" w:eastAsia="仿宋_GB2312" w:hAnsi="宋体" w:hint="eastAsia"/>
          <w:sz w:val="28"/>
          <w:szCs w:val="28"/>
        </w:rPr>
        <w:t>法定代表人身份证明书</w:t>
      </w:r>
      <w:bookmarkEnd w:id="56"/>
    </w:p>
    <w:p w14:paraId="701AFC88" w14:textId="77777777" w:rsidR="002E494F" w:rsidRDefault="002E494F">
      <w:pPr>
        <w:tabs>
          <w:tab w:val="left" w:pos="720"/>
          <w:tab w:val="left" w:pos="840"/>
        </w:tabs>
        <w:spacing w:line="360" w:lineRule="auto"/>
        <w:jc w:val="center"/>
        <w:outlineLvl w:val="2"/>
        <w:rPr>
          <w:rFonts w:ascii="仿宋_GB2312" w:eastAsia="仿宋_GB2312" w:hAnsi="宋体"/>
          <w:sz w:val="28"/>
          <w:szCs w:val="28"/>
        </w:rPr>
      </w:pPr>
    </w:p>
    <w:p w14:paraId="5656E212" w14:textId="77777777" w:rsidR="002E494F" w:rsidRDefault="00BB4824">
      <w:pPr>
        <w:spacing w:line="360" w:lineRule="auto"/>
        <w:ind w:left="1134" w:hangingChars="405" w:hanging="1134"/>
        <w:rPr>
          <w:rFonts w:ascii="仿宋_GB2312" w:eastAsia="仿宋_GB2312" w:hAnsi="宋体" w:cs="Arial"/>
          <w:sz w:val="28"/>
          <w:szCs w:val="28"/>
          <w:u w:val="single"/>
        </w:rPr>
      </w:pPr>
      <w:r>
        <w:rPr>
          <w:rFonts w:ascii="仿宋_GB2312" w:eastAsia="仿宋_GB2312" w:hAnsi="宋体" w:cs="Arial" w:hint="eastAsia"/>
          <w:sz w:val="28"/>
          <w:szCs w:val="28"/>
        </w:rPr>
        <w:t>供应商名称：</w:t>
      </w:r>
      <w:r>
        <w:rPr>
          <w:rFonts w:ascii="仿宋_GB2312" w:eastAsia="仿宋_GB2312" w:hAnsi="宋体" w:cs="Arial" w:hint="eastAsia"/>
          <w:sz w:val="28"/>
          <w:szCs w:val="28"/>
          <w:u w:val="single"/>
        </w:rPr>
        <w:t xml:space="preserve">                         </w:t>
      </w:r>
    </w:p>
    <w:p w14:paraId="5E2B9F55" w14:textId="77777777" w:rsidR="002E494F" w:rsidRDefault="00BB4824">
      <w:pPr>
        <w:spacing w:line="360" w:lineRule="auto"/>
        <w:ind w:left="1134" w:hangingChars="405" w:hanging="1134"/>
        <w:rPr>
          <w:rFonts w:ascii="仿宋_GB2312" w:eastAsia="仿宋_GB2312" w:hAnsi="宋体" w:cs="Arial"/>
          <w:sz w:val="28"/>
          <w:szCs w:val="28"/>
        </w:rPr>
      </w:pPr>
      <w:r>
        <w:rPr>
          <w:rFonts w:ascii="仿宋_GB2312" w:eastAsia="仿宋_GB2312" w:hAnsi="宋体" w:cs="Arial" w:hint="eastAsia"/>
          <w:sz w:val="28"/>
          <w:szCs w:val="28"/>
        </w:rPr>
        <w:t>单位性质：</w:t>
      </w:r>
      <w:r>
        <w:rPr>
          <w:rFonts w:ascii="仿宋_GB2312" w:eastAsia="仿宋_GB2312" w:hAnsi="宋体" w:cs="Arial" w:hint="eastAsia"/>
          <w:sz w:val="28"/>
          <w:szCs w:val="28"/>
          <w:u w:val="single"/>
        </w:rPr>
        <w:t xml:space="preserve">                           </w:t>
      </w:r>
    </w:p>
    <w:p w14:paraId="4A8C7511" w14:textId="77777777" w:rsidR="002E494F" w:rsidRDefault="00BB4824">
      <w:pPr>
        <w:spacing w:line="360" w:lineRule="auto"/>
        <w:ind w:left="1134" w:hangingChars="405" w:hanging="1134"/>
        <w:rPr>
          <w:rFonts w:ascii="仿宋_GB2312" w:eastAsia="仿宋_GB2312" w:hAnsi="宋体" w:cs="Arial"/>
          <w:sz w:val="28"/>
          <w:szCs w:val="28"/>
        </w:rPr>
      </w:pPr>
      <w:r>
        <w:rPr>
          <w:rFonts w:ascii="仿宋_GB2312" w:eastAsia="仿宋_GB2312" w:hAnsi="宋体" w:cs="Arial" w:hint="eastAsia"/>
          <w:sz w:val="28"/>
          <w:szCs w:val="28"/>
        </w:rPr>
        <w:t>地    址：</w:t>
      </w:r>
      <w:r>
        <w:rPr>
          <w:rFonts w:ascii="仿宋_GB2312" w:eastAsia="仿宋_GB2312" w:hAnsi="宋体" w:cs="Arial" w:hint="eastAsia"/>
          <w:sz w:val="28"/>
          <w:szCs w:val="28"/>
          <w:u w:val="single"/>
        </w:rPr>
        <w:t xml:space="preserve">                           </w:t>
      </w:r>
    </w:p>
    <w:p w14:paraId="0973EA51" w14:textId="77777777" w:rsidR="002E494F" w:rsidRDefault="00BB4824">
      <w:pPr>
        <w:spacing w:line="360" w:lineRule="auto"/>
        <w:rPr>
          <w:rFonts w:ascii="仿宋_GB2312" w:eastAsia="仿宋_GB2312" w:hAnsi="宋体" w:cs="Arial"/>
          <w:sz w:val="28"/>
          <w:szCs w:val="28"/>
        </w:rPr>
      </w:pPr>
      <w:r>
        <w:rPr>
          <w:rFonts w:ascii="仿宋_GB2312" w:eastAsia="仿宋_GB2312" w:hAnsi="宋体" w:cs="Arial" w:hint="eastAsia"/>
          <w:sz w:val="28"/>
          <w:szCs w:val="28"/>
        </w:rPr>
        <w:t>成立时间：</w:t>
      </w:r>
      <w:r>
        <w:rPr>
          <w:rFonts w:ascii="仿宋_GB2312" w:eastAsia="仿宋_GB2312" w:hAnsi="宋体" w:cs="Arial" w:hint="eastAsia"/>
          <w:sz w:val="28"/>
          <w:szCs w:val="28"/>
          <w:u w:val="single"/>
        </w:rPr>
        <w:t xml:space="preserve">      </w:t>
      </w:r>
      <w:r>
        <w:rPr>
          <w:rFonts w:ascii="仿宋_GB2312" w:eastAsia="仿宋_GB2312" w:hAnsi="宋体" w:cs="Arial" w:hint="eastAsia"/>
          <w:sz w:val="28"/>
          <w:szCs w:val="28"/>
        </w:rPr>
        <w:t>年</w:t>
      </w:r>
      <w:r>
        <w:rPr>
          <w:rFonts w:ascii="仿宋_GB2312" w:eastAsia="仿宋_GB2312" w:hAnsi="宋体" w:cs="Arial" w:hint="eastAsia"/>
          <w:sz w:val="28"/>
          <w:szCs w:val="28"/>
          <w:u w:val="single"/>
        </w:rPr>
        <w:t xml:space="preserve">     </w:t>
      </w:r>
      <w:r>
        <w:rPr>
          <w:rFonts w:ascii="仿宋_GB2312" w:eastAsia="仿宋_GB2312" w:hAnsi="宋体" w:cs="Arial" w:hint="eastAsia"/>
          <w:sz w:val="28"/>
          <w:szCs w:val="28"/>
        </w:rPr>
        <w:t>月</w:t>
      </w:r>
      <w:r>
        <w:rPr>
          <w:rFonts w:ascii="仿宋_GB2312" w:eastAsia="仿宋_GB2312" w:hAnsi="宋体" w:cs="Arial" w:hint="eastAsia"/>
          <w:sz w:val="28"/>
          <w:szCs w:val="28"/>
          <w:u w:val="single"/>
        </w:rPr>
        <w:t xml:space="preserve">    </w:t>
      </w:r>
      <w:r>
        <w:rPr>
          <w:rFonts w:ascii="仿宋_GB2312" w:eastAsia="仿宋_GB2312" w:hAnsi="宋体" w:cs="Arial" w:hint="eastAsia"/>
          <w:sz w:val="28"/>
          <w:szCs w:val="28"/>
        </w:rPr>
        <w:t>日</w:t>
      </w:r>
    </w:p>
    <w:p w14:paraId="3EF0D06F" w14:textId="77777777" w:rsidR="002E494F" w:rsidRDefault="00BB4824">
      <w:pPr>
        <w:spacing w:line="360" w:lineRule="auto"/>
        <w:ind w:left="1134" w:hangingChars="405" w:hanging="1134"/>
        <w:rPr>
          <w:rFonts w:ascii="仿宋_GB2312" w:eastAsia="仿宋_GB2312" w:hAnsi="宋体" w:cs="Arial"/>
          <w:sz w:val="28"/>
          <w:szCs w:val="28"/>
        </w:rPr>
      </w:pPr>
      <w:r>
        <w:rPr>
          <w:rFonts w:ascii="仿宋_GB2312" w:eastAsia="仿宋_GB2312" w:hAnsi="宋体" w:cs="Arial" w:hint="eastAsia"/>
          <w:sz w:val="28"/>
          <w:szCs w:val="28"/>
        </w:rPr>
        <w:t>经营期限：</w:t>
      </w:r>
      <w:r>
        <w:rPr>
          <w:rFonts w:ascii="仿宋_GB2312" w:eastAsia="仿宋_GB2312" w:hAnsi="宋体" w:cs="Arial" w:hint="eastAsia"/>
          <w:sz w:val="28"/>
          <w:szCs w:val="28"/>
          <w:u w:val="single"/>
        </w:rPr>
        <w:t xml:space="preserve">                           </w:t>
      </w:r>
    </w:p>
    <w:p w14:paraId="37791634" w14:textId="77777777" w:rsidR="002E494F" w:rsidRDefault="00BB4824">
      <w:pPr>
        <w:spacing w:line="360" w:lineRule="auto"/>
        <w:rPr>
          <w:rFonts w:ascii="仿宋_GB2312" w:eastAsia="仿宋_GB2312" w:hAnsi="宋体" w:cs="Arial"/>
          <w:sz w:val="28"/>
          <w:szCs w:val="28"/>
        </w:rPr>
      </w:pPr>
      <w:r>
        <w:rPr>
          <w:rFonts w:ascii="仿宋_GB2312" w:eastAsia="仿宋_GB2312" w:hAnsi="宋体" w:cs="Arial" w:hint="eastAsia"/>
          <w:sz w:val="28"/>
          <w:szCs w:val="28"/>
        </w:rPr>
        <w:t>姓    名：</w:t>
      </w:r>
      <w:r>
        <w:rPr>
          <w:rFonts w:ascii="仿宋_GB2312" w:eastAsia="仿宋_GB2312" w:hAnsi="宋体" w:cs="Arial" w:hint="eastAsia"/>
          <w:sz w:val="28"/>
          <w:szCs w:val="28"/>
          <w:u w:val="single"/>
        </w:rPr>
        <w:t xml:space="preserve">            </w:t>
      </w:r>
      <w:r>
        <w:rPr>
          <w:rFonts w:ascii="仿宋_GB2312" w:eastAsia="仿宋_GB2312" w:hAnsi="宋体" w:cs="Arial" w:hint="eastAsia"/>
          <w:sz w:val="28"/>
          <w:szCs w:val="28"/>
        </w:rPr>
        <w:t>系</w:t>
      </w:r>
      <w:r>
        <w:rPr>
          <w:rFonts w:ascii="仿宋_GB2312" w:eastAsia="仿宋_GB2312" w:hAnsi="宋体" w:cs="Arial" w:hint="eastAsia"/>
          <w:sz w:val="28"/>
          <w:szCs w:val="28"/>
          <w:u w:val="single"/>
        </w:rPr>
        <w:t xml:space="preserve">                          </w:t>
      </w:r>
      <w:r>
        <w:rPr>
          <w:rFonts w:ascii="仿宋_GB2312" w:eastAsia="仿宋_GB2312" w:hAnsi="宋体" w:cs="Arial" w:hint="eastAsia"/>
          <w:sz w:val="28"/>
          <w:szCs w:val="28"/>
        </w:rPr>
        <w:t>（供应商名称）的法定代表人（职务：</w:t>
      </w:r>
      <w:r>
        <w:rPr>
          <w:rFonts w:ascii="仿宋_GB2312" w:eastAsia="仿宋_GB2312" w:hAnsi="宋体" w:cs="Arial" w:hint="eastAsia"/>
          <w:sz w:val="28"/>
          <w:szCs w:val="28"/>
          <w:u w:val="single"/>
        </w:rPr>
        <w:t xml:space="preserve">          </w:t>
      </w:r>
      <w:r>
        <w:rPr>
          <w:rFonts w:ascii="仿宋_GB2312" w:eastAsia="仿宋_GB2312" w:hAnsi="宋体" w:cs="Arial" w:hint="eastAsia"/>
          <w:sz w:val="28"/>
          <w:szCs w:val="28"/>
        </w:rPr>
        <w:t>电话：</w:t>
      </w:r>
      <w:r>
        <w:rPr>
          <w:rFonts w:ascii="仿宋_GB2312" w:eastAsia="仿宋_GB2312" w:hAnsi="宋体" w:cs="Arial" w:hint="eastAsia"/>
          <w:sz w:val="28"/>
          <w:szCs w:val="28"/>
          <w:u w:val="single"/>
        </w:rPr>
        <w:t xml:space="preserve">                 </w:t>
      </w:r>
      <w:r>
        <w:rPr>
          <w:rFonts w:ascii="仿宋_GB2312" w:eastAsia="仿宋_GB2312" w:hAnsi="宋体" w:cs="Arial" w:hint="eastAsia"/>
          <w:sz w:val="28"/>
          <w:szCs w:val="28"/>
        </w:rPr>
        <w:t>）。</w:t>
      </w:r>
    </w:p>
    <w:p w14:paraId="3B55A79A" w14:textId="77777777" w:rsidR="002E494F" w:rsidRDefault="002E494F">
      <w:pPr>
        <w:spacing w:line="360" w:lineRule="auto"/>
        <w:ind w:firstLineChars="200" w:firstLine="560"/>
        <w:rPr>
          <w:rFonts w:ascii="仿宋_GB2312" w:eastAsia="仿宋_GB2312" w:hAnsi="宋体" w:cs="Arial"/>
          <w:sz w:val="28"/>
          <w:szCs w:val="28"/>
        </w:rPr>
      </w:pPr>
    </w:p>
    <w:p w14:paraId="600B8933" w14:textId="77777777" w:rsidR="002E494F" w:rsidRDefault="00BB4824">
      <w:pPr>
        <w:tabs>
          <w:tab w:val="left" w:pos="567"/>
        </w:tabs>
        <w:spacing w:line="360" w:lineRule="auto"/>
        <w:ind w:leftChars="232" w:left="1061" w:hangingChars="205" w:hanging="574"/>
        <w:rPr>
          <w:rFonts w:ascii="仿宋_GB2312" w:eastAsia="仿宋_GB2312" w:hAnsi="宋体" w:cs="Arial"/>
          <w:sz w:val="28"/>
          <w:szCs w:val="28"/>
        </w:rPr>
      </w:pPr>
      <w:r>
        <w:rPr>
          <w:rFonts w:ascii="仿宋_GB2312" w:eastAsia="仿宋_GB2312" w:hAnsi="宋体" w:cs="Arial" w:hint="eastAsia"/>
          <w:sz w:val="28"/>
          <w:szCs w:val="28"/>
        </w:rPr>
        <w:t>特此证明。</w:t>
      </w:r>
    </w:p>
    <w:p w14:paraId="359B4398" w14:textId="77777777" w:rsidR="002E494F" w:rsidRDefault="00BB4824">
      <w:pPr>
        <w:spacing w:line="360" w:lineRule="auto"/>
        <w:ind w:leftChars="232" w:left="1061" w:hangingChars="205" w:hanging="574"/>
        <w:rPr>
          <w:rFonts w:ascii="仿宋_GB2312" w:eastAsia="仿宋_GB2312" w:hAnsi="宋体" w:cs="Arial"/>
          <w:sz w:val="28"/>
          <w:szCs w:val="28"/>
        </w:rPr>
      </w:pPr>
      <w:r>
        <w:rPr>
          <w:rFonts w:ascii="仿宋_GB2312" w:eastAsia="仿宋_GB2312" w:hAnsi="宋体" w:cs="Arial" w:hint="eastAsia"/>
          <w:sz w:val="28"/>
          <w:szCs w:val="28"/>
        </w:rPr>
        <w:t>附：法定代表人身份证复印件</w:t>
      </w:r>
    </w:p>
    <w:p w14:paraId="207CDE6F" w14:textId="77777777" w:rsidR="002E494F" w:rsidRDefault="002E494F">
      <w:pPr>
        <w:spacing w:line="360" w:lineRule="auto"/>
        <w:ind w:firstLineChars="200" w:firstLine="560"/>
        <w:rPr>
          <w:rFonts w:ascii="仿宋_GB2312" w:eastAsia="仿宋_GB2312" w:hAnsi="宋体" w:cs="Arial"/>
          <w:sz w:val="28"/>
          <w:szCs w:val="28"/>
        </w:rPr>
      </w:pPr>
    </w:p>
    <w:p w14:paraId="716E1559" w14:textId="77777777" w:rsidR="002E494F" w:rsidRDefault="00BB4824">
      <w:pPr>
        <w:spacing w:line="360" w:lineRule="auto"/>
        <w:ind w:leftChars="464" w:left="988" w:right="1120" w:hangingChars="5" w:hanging="14"/>
        <w:rPr>
          <w:rFonts w:ascii="仿宋_GB2312" w:eastAsia="仿宋_GB2312" w:hAnsi="宋体" w:cs="Arial"/>
          <w:sz w:val="28"/>
          <w:szCs w:val="28"/>
        </w:rPr>
      </w:pPr>
      <w:r>
        <w:rPr>
          <w:rFonts w:ascii="仿宋_GB2312" w:eastAsia="仿宋_GB2312" w:hAnsi="宋体" w:cs="Arial" w:hint="eastAsia"/>
          <w:sz w:val="28"/>
          <w:szCs w:val="28"/>
        </w:rPr>
        <w:t>供应商：</w:t>
      </w:r>
      <w:r>
        <w:rPr>
          <w:rFonts w:ascii="仿宋_GB2312" w:eastAsia="仿宋_GB2312" w:hAnsi="宋体" w:cs="Arial" w:hint="eastAsia"/>
          <w:sz w:val="28"/>
          <w:szCs w:val="28"/>
          <w:u w:val="single"/>
        </w:rPr>
        <w:t>（盖公章）</w:t>
      </w:r>
    </w:p>
    <w:p w14:paraId="2735ED0C" w14:textId="77777777" w:rsidR="002E494F" w:rsidRDefault="00BB4824">
      <w:pPr>
        <w:wordWrap w:val="0"/>
        <w:spacing w:line="360" w:lineRule="auto"/>
        <w:ind w:firstLineChars="200" w:firstLine="560"/>
        <w:jc w:val="right"/>
        <w:rPr>
          <w:rFonts w:ascii="仿宋_GB2312" w:eastAsia="仿宋_GB2312" w:hAnsi="宋体" w:cs="Arial"/>
          <w:sz w:val="28"/>
          <w:szCs w:val="28"/>
        </w:rPr>
      </w:pPr>
      <w:r>
        <w:rPr>
          <w:rFonts w:ascii="仿宋_GB2312" w:eastAsia="仿宋_GB2312" w:hAnsi="宋体" w:cs="Arial" w:hint="eastAsia"/>
          <w:sz w:val="28"/>
          <w:szCs w:val="28"/>
        </w:rPr>
        <w:t>年     月    日</w:t>
      </w:r>
    </w:p>
    <w:p w14:paraId="5AD3A69F" w14:textId="77777777" w:rsidR="002E494F" w:rsidRDefault="00BB4824">
      <w:pPr>
        <w:spacing w:line="360" w:lineRule="auto"/>
        <w:ind w:firstLineChars="200" w:firstLine="560"/>
        <w:rPr>
          <w:rFonts w:ascii="仿宋_GB2312" w:eastAsia="仿宋_GB2312" w:hAnsi="宋体" w:cs="Arial"/>
          <w:sz w:val="28"/>
          <w:szCs w:val="28"/>
        </w:rPr>
      </w:pPr>
      <w:r>
        <w:rPr>
          <w:rFonts w:ascii="仿宋_GB2312" w:eastAsia="仿宋_GB2312" w:hAnsi="宋体" w:cs="Arial" w:hint="eastAsia"/>
          <w:sz w:val="28"/>
          <w:szCs w:val="28"/>
        </w:rPr>
        <w:t xml:space="preserve"> </w:t>
      </w:r>
    </w:p>
    <w:p w14:paraId="04AC039F" w14:textId="77777777" w:rsidR="002E494F" w:rsidRDefault="00BB4824">
      <w:pPr>
        <w:spacing w:line="360" w:lineRule="auto"/>
        <w:ind w:left="1134" w:hangingChars="405" w:hanging="1134"/>
        <w:rPr>
          <w:rFonts w:ascii="仿宋_GB2312" w:eastAsia="仿宋_GB2312" w:hAnsi="宋体" w:cs="Arial"/>
          <w:sz w:val="28"/>
          <w:szCs w:val="28"/>
        </w:rPr>
      </w:pPr>
      <w:r>
        <w:rPr>
          <w:rFonts w:ascii="仿宋_GB2312" w:eastAsia="仿宋_GB2312" w:hAnsi="宋体" w:cs="Arial" w:hint="eastAsia"/>
          <w:sz w:val="28"/>
          <w:szCs w:val="28"/>
        </w:rPr>
        <w:t xml:space="preserve">注： </w:t>
      </w:r>
    </w:p>
    <w:p w14:paraId="5613A6C7" w14:textId="77777777" w:rsidR="002E494F" w:rsidRDefault="00BB4824">
      <w:pPr>
        <w:spacing w:line="360" w:lineRule="auto"/>
        <w:ind w:left="142" w:hanging="142"/>
        <w:rPr>
          <w:rFonts w:ascii="仿宋_GB2312" w:eastAsia="仿宋_GB2312" w:hAnsi="宋体" w:cs="Arial"/>
          <w:sz w:val="28"/>
          <w:szCs w:val="28"/>
        </w:rPr>
      </w:pPr>
      <w:r>
        <w:rPr>
          <w:rFonts w:ascii="仿宋_GB2312" w:eastAsia="仿宋_GB2312" w:hAnsi="宋体" w:cs="Arial" w:hint="eastAsia"/>
          <w:sz w:val="28"/>
          <w:szCs w:val="28"/>
        </w:rPr>
        <w:t>1.法定代表人在递交竞争性谈判响应文件时，应携带供应商企业法人营业执照副本原件、法定代表人身份证原件备查。</w:t>
      </w:r>
    </w:p>
    <w:p w14:paraId="4AF20D17" w14:textId="77777777" w:rsidR="002E494F" w:rsidRDefault="00BB4824">
      <w:pPr>
        <w:tabs>
          <w:tab w:val="left" w:pos="720"/>
          <w:tab w:val="left" w:pos="840"/>
        </w:tabs>
        <w:spacing w:line="360" w:lineRule="auto"/>
        <w:jc w:val="left"/>
        <w:outlineLvl w:val="2"/>
        <w:rPr>
          <w:rFonts w:ascii="仿宋_GB2312" w:eastAsia="仿宋_GB2312" w:hAnsi="宋体"/>
          <w:sz w:val="28"/>
          <w:szCs w:val="28"/>
        </w:rPr>
      </w:pPr>
      <w:bookmarkStart w:id="57" w:name="_Toc31932"/>
      <w:r>
        <w:rPr>
          <w:rFonts w:ascii="仿宋_GB2312" w:eastAsia="仿宋_GB2312" w:hAnsi="宋体" w:cs="Arial" w:hint="eastAsia"/>
          <w:sz w:val="28"/>
          <w:szCs w:val="28"/>
        </w:rPr>
        <w:t>2.法定代表人提供的证件、证明不齐或不符合要求的，竞争性谈判响应文件不予接收。</w:t>
      </w:r>
      <w:r>
        <w:rPr>
          <w:rFonts w:ascii="仿宋_GB2312" w:eastAsia="仿宋_GB2312" w:hAnsi="宋体"/>
          <w:sz w:val="28"/>
          <w:szCs w:val="28"/>
        </w:rPr>
        <w:br w:type="page"/>
      </w:r>
      <w:r>
        <w:rPr>
          <w:rFonts w:ascii="仿宋_GB2312" w:eastAsia="仿宋_GB2312" w:hAnsi="宋体" w:hint="eastAsia"/>
          <w:sz w:val="28"/>
          <w:szCs w:val="28"/>
        </w:rPr>
        <w:lastRenderedPageBreak/>
        <w:t>（五）供应商法定代表人授权书</w:t>
      </w:r>
      <w:bookmarkEnd w:id="47"/>
      <w:bookmarkEnd w:id="48"/>
      <w:bookmarkEnd w:id="49"/>
      <w:bookmarkEnd w:id="50"/>
      <w:bookmarkEnd w:id="51"/>
      <w:bookmarkEnd w:id="52"/>
      <w:bookmarkEnd w:id="53"/>
      <w:bookmarkEnd w:id="54"/>
      <w:bookmarkEnd w:id="55"/>
      <w:bookmarkEnd w:id="57"/>
    </w:p>
    <w:p w14:paraId="42ECFB4E" w14:textId="77777777" w:rsidR="002E494F" w:rsidRDefault="00BB4824">
      <w:pPr>
        <w:spacing w:line="360" w:lineRule="auto"/>
        <w:jc w:val="center"/>
        <w:rPr>
          <w:rFonts w:ascii="仿宋_GB2312" w:eastAsia="仿宋_GB2312" w:hAnsi="宋体" w:cs="Arial"/>
          <w:b/>
          <w:sz w:val="28"/>
          <w:szCs w:val="28"/>
        </w:rPr>
      </w:pPr>
      <w:r>
        <w:rPr>
          <w:rFonts w:ascii="仿宋_GB2312" w:eastAsia="仿宋_GB2312" w:hAnsi="宋体" w:cs="Arial" w:hint="eastAsia"/>
          <w:b/>
          <w:sz w:val="28"/>
          <w:szCs w:val="28"/>
        </w:rPr>
        <w:t>法定代表人授权书</w:t>
      </w:r>
    </w:p>
    <w:p w14:paraId="1871B1E9" w14:textId="77777777" w:rsidR="002E494F" w:rsidRDefault="002E494F">
      <w:pPr>
        <w:tabs>
          <w:tab w:val="left" w:pos="720"/>
          <w:tab w:val="left" w:pos="840"/>
        </w:tabs>
        <w:spacing w:line="360" w:lineRule="auto"/>
        <w:outlineLvl w:val="2"/>
        <w:rPr>
          <w:rFonts w:ascii="仿宋_GB2312" w:eastAsia="仿宋_GB2312" w:hAnsi="仿宋" w:cs="Arial"/>
          <w:sz w:val="28"/>
          <w:szCs w:val="28"/>
        </w:rPr>
      </w:pPr>
    </w:p>
    <w:p w14:paraId="5CC2F190" w14:textId="77777777" w:rsidR="002E494F" w:rsidRDefault="00BB4824">
      <w:pPr>
        <w:spacing w:line="360" w:lineRule="auto"/>
        <w:rPr>
          <w:rFonts w:ascii="仿宋_GB2312" w:eastAsia="仿宋_GB2312" w:hAnsi="宋体" w:cs="Arial"/>
          <w:sz w:val="28"/>
          <w:szCs w:val="28"/>
        </w:rPr>
      </w:pPr>
      <w:r>
        <w:rPr>
          <w:rFonts w:ascii="仿宋_GB2312" w:eastAsia="仿宋_GB2312" w:hAnsi="宋体" w:cs="Arial" w:hint="eastAsia"/>
          <w:sz w:val="28"/>
          <w:szCs w:val="28"/>
        </w:rPr>
        <w:t>资中国润排水有限公司：</w:t>
      </w:r>
    </w:p>
    <w:p w14:paraId="3DBA0AD0" w14:textId="77777777" w:rsidR="002E494F" w:rsidRDefault="00BB4824">
      <w:pPr>
        <w:pStyle w:val="222"/>
        <w:ind w:firstLineChars="200" w:firstLine="560"/>
        <w:jc w:val="left"/>
        <w:rPr>
          <w:rFonts w:cs="Arial"/>
          <w:b w:val="0"/>
          <w:kern w:val="2"/>
          <w:sz w:val="28"/>
          <w:szCs w:val="28"/>
        </w:rPr>
      </w:pPr>
      <w:r>
        <w:rPr>
          <w:rFonts w:cs="Arial" w:hint="eastAsia"/>
          <w:b w:val="0"/>
          <w:kern w:val="2"/>
          <w:sz w:val="28"/>
          <w:szCs w:val="28"/>
        </w:rPr>
        <w:t xml:space="preserve">  </w:t>
      </w:r>
      <w:r>
        <w:rPr>
          <w:rFonts w:cs="Arial" w:hint="eastAsia"/>
          <w:b w:val="0"/>
          <w:kern w:val="2"/>
          <w:sz w:val="28"/>
          <w:szCs w:val="28"/>
          <w:u w:val="single"/>
        </w:rPr>
        <w:t xml:space="preserve">               </w:t>
      </w:r>
      <w:r>
        <w:rPr>
          <w:rFonts w:cs="Arial" w:hint="eastAsia"/>
          <w:b w:val="0"/>
          <w:kern w:val="2"/>
          <w:sz w:val="28"/>
          <w:szCs w:val="28"/>
        </w:rPr>
        <w:t>（供应商全称）</w:t>
      </w:r>
      <w:r>
        <w:rPr>
          <w:rFonts w:cs="Arial" w:hint="eastAsia"/>
          <w:b w:val="0"/>
          <w:kern w:val="2"/>
          <w:sz w:val="28"/>
          <w:szCs w:val="28"/>
          <w:u w:val="single"/>
        </w:rPr>
        <w:t xml:space="preserve">  　 　   </w:t>
      </w:r>
      <w:r>
        <w:rPr>
          <w:rFonts w:cs="Arial" w:hint="eastAsia"/>
          <w:b w:val="0"/>
          <w:kern w:val="2"/>
          <w:sz w:val="28"/>
          <w:szCs w:val="28"/>
        </w:rPr>
        <w:t>（法定代表人姓名）特授权</w:t>
      </w:r>
      <w:r>
        <w:rPr>
          <w:rFonts w:cs="Arial" w:hint="eastAsia"/>
          <w:b w:val="0"/>
          <w:kern w:val="2"/>
          <w:sz w:val="28"/>
          <w:szCs w:val="28"/>
          <w:u w:val="single"/>
        </w:rPr>
        <w:t xml:space="preserve">         </w:t>
      </w:r>
      <w:r>
        <w:rPr>
          <w:rFonts w:cs="Arial" w:hint="eastAsia"/>
          <w:b w:val="0"/>
          <w:kern w:val="2"/>
          <w:sz w:val="28"/>
          <w:szCs w:val="28"/>
        </w:rPr>
        <w:t>（被授权人姓名）代表我公司，针对本项目的竞争性谈判和中选后的合同签订与执行等具体工作，并签订全部有关的文件、合同，我公司对被授权人的行为负全部责任。</w:t>
      </w:r>
    </w:p>
    <w:p w14:paraId="253D9DD0" w14:textId="77777777" w:rsidR="002E494F" w:rsidRDefault="00BB4824">
      <w:pPr>
        <w:pStyle w:val="222"/>
        <w:ind w:firstLineChars="200" w:firstLine="560"/>
        <w:jc w:val="left"/>
        <w:rPr>
          <w:rFonts w:cs="Arial"/>
          <w:b w:val="0"/>
          <w:kern w:val="2"/>
          <w:sz w:val="28"/>
          <w:szCs w:val="28"/>
        </w:rPr>
      </w:pPr>
      <w:r>
        <w:rPr>
          <w:rFonts w:cs="Arial" w:hint="eastAsia"/>
          <w:b w:val="0"/>
          <w:kern w:val="2"/>
          <w:sz w:val="28"/>
          <w:szCs w:val="28"/>
        </w:rPr>
        <w:t>本授权书于</w:t>
      </w:r>
      <w:r>
        <w:rPr>
          <w:rFonts w:cs="Arial" w:hint="eastAsia"/>
          <w:b w:val="0"/>
          <w:kern w:val="2"/>
          <w:sz w:val="28"/>
          <w:szCs w:val="28"/>
          <w:u w:val="single"/>
        </w:rPr>
        <w:t xml:space="preserve">          </w:t>
      </w:r>
      <w:r>
        <w:rPr>
          <w:rFonts w:cs="Arial" w:hint="eastAsia"/>
          <w:b w:val="0"/>
          <w:kern w:val="2"/>
          <w:sz w:val="28"/>
          <w:szCs w:val="28"/>
        </w:rPr>
        <w:t>年</w:t>
      </w:r>
      <w:r>
        <w:rPr>
          <w:rFonts w:cs="Arial" w:hint="eastAsia"/>
          <w:b w:val="0"/>
          <w:kern w:val="2"/>
          <w:sz w:val="28"/>
          <w:szCs w:val="28"/>
          <w:u w:val="single"/>
        </w:rPr>
        <w:t xml:space="preserve">       </w:t>
      </w:r>
      <w:r>
        <w:rPr>
          <w:rFonts w:cs="Arial" w:hint="eastAsia"/>
          <w:b w:val="0"/>
          <w:kern w:val="2"/>
          <w:sz w:val="28"/>
          <w:szCs w:val="28"/>
        </w:rPr>
        <w:t>月</w:t>
      </w:r>
      <w:r>
        <w:rPr>
          <w:rFonts w:cs="Arial" w:hint="eastAsia"/>
          <w:b w:val="0"/>
          <w:kern w:val="2"/>
          <w:sz w:val="28"/>
          <w:szCs w:val="28"/>
          <w:u w:val="single"/>
        </w:rPr>
        <w:t xml:space="preserve">     </w:t>
      </w:r>
      <w:r>
        <w:rPr>
          <w:rFonts w:cs="Arial" w:hint="eastAsia"/>
          <w:b w:val="0"/>
          <w:kern w:val="2"/>
          <w:sz w:val="28"/>
          <w:szCs w:val="28"/>
        </w:rPr>
        <w:t>日签字生效。在撤消授权的书面通知到达之前，本授权书一直有效，被授权人在授权书有效期内签署的所有文件不因授权的撤消而失效。</w:t>
      </w:r>
    </w:p>
    <w:p w14:paraId="47DBFCA5" w14:textId="77777777" w:rsidR="002E494F" w:rsidRDefault="002E494F">
      <w:pPr>
        <w:pStyle w:val="222"/>
        <w:ind w:firstLineChars="200" w:firstLine="560"/>
        <w:jc w:val="left"/>
        <w:rPr>
          <w:rFonts w:cs="Arial"/>
          <w:b w:val="0"/>
          <w:kern w:val="2"/>
          <w:sz w:val="28"/>
          <w:szCs w:val="28"/>
        </w:rPr>
      </w:pPr>
    </w:p>
    <w:p w14:paraId="5D7815BD" w14:textId="77777777" w:rsidR="002E494F" w:rsidRDefault="00BB4824">
      <w:pPr>
        <w:spacing w:line="360" w:lineRule="auto"/>
        <w:rPr>
          <w:rFonts w:ascii="仿宋_GB2312" w:eastAsia="仿宋_GB2312" w:hAnsi="宋体" w:cs="Arial"/>
          <w:sz w:val="28"/>
          <w:szCs w:val="28"/>
          <w:u w:val="single"/>
        </w:rPr>
      </w:pPr>
      <w:r>
        <w:rPr>
          <w:rFonts w:ascii="仿宋_GB2312" w:eastAsia="仿宋_GB2312" w:hAnsi="宋体" w:cs="Arial" w:hint="eastAsia"/>
          <w:sz w:val="28"/>
          <w:szCs w:val="28"/>
        </w:rPr>
        <w:t>被授权人：</w:t>
      </w:r>
      <w:r>
        <w:rPr>
          <w:rFonts w:ascii="仿宋_GB2312" w:eastAsia="仿宋_GB2312" w:hAnsi="宋体" w:cs="Arial" w:hint="eastAsia"/>
          <w:sz w:val="28"/>
          <w:szCs w:val="28"/>
          <w:u w:val="single"/>
        </w:rPr>
        <w:t xml:space="preserve">（签名）     </w:t>
      </w:r>
      <w:r>
        <w:rPr>
          <w:rFonts w:ascii="仿宋_GB2312" w:eastAsia="仿宋_GB2312" w:hAnsi="宋体" w:cs="Arial" w:hint="eastAsia"/>
          <w:sz w:val="28"/>
          <w:szCs w:val="28"/>
        </w:rPr>
        <w:t xml:space="preserve">       供应商：</w:t>
      </w:r>
      <w:r>
        <w:rPr>
          <w:rFonts w:ascii="仿宋_GB2312" w:eastAsia="仿宋_GB2312" w:hAnsi="宋体" w:cs="Arial" w:hint="eastAsia"/>
          <w:sz w:val="28"/>
          <w:szCs w:val="28"/>
          <w:u w:val="single"/>
        </w:rPr>
        <w:t>（盖公章）</w:t>
      </w:r>
    </w:p>
    <w:p w14:paraId="62E6DEA8" w14:textId="77777777" w:rsidR="002E494F" w:rsidRDefault="00BB4824">
      <w:pPr>
        <w:spacing w:line="360" w:lineRule="auto"/>
        <w:ind w:firstLineChars="1450" w:firstLine="4060"/>
        <w:rPr>
          <w:rFonts w:ascii="仿宋_GB2312" w:eastAsia="仿宋_GB2312" w:hAnsi="宋体" w:cs="Arial"/>
          <w:sz w:val="28"/>
          <w:szCs w:val="28"/>
          <w:u w:val="single"/>
        </w:rPr>
      </w:pPr>
      <w:r>
        <w:rPr>
          <w:rFonts w:ascii="仿宋_GB2312" w:eastAsia="仿宋_GB2312" w:hAnsi="宋体" w:cs="Arial" w:hint="eastAsia"/>
          <w:sz w:val="28"/>
          <w:szCs w:val="28"/>
        </w:rPr>
        <w:t>法定代表人</w:t>
      </w:r>
      <w:r>
        <w:rPr>
          <w:rFonts w:ascii="仿宋_GB2312" w:eastAsia="仿宋_GB2312" w:hAnsi="宋体" w:cs="Arial" w:hint="eastAsia"/>
          <w:sz w:val="28"/>
          <w:szCs w:val="28"/>
          <w:u w:val="single"/>
        </w:rPr>
        <w:t xml:space="preserve">（签名）    </w:t>
      </w:r>
    </w:p>
    <w:p w14:paraId="4DF8BB8E" w14:textId="77777777" w:rsidR="002E494F" w:rsidRDefault="002E494F">
      <w:pPr>
        <w:spacing w:line="360" w:lineRule="auto"/>
        <w:ind w:firstLineChars="200" w:firstLine="560"/>
        <w:rPr>
          <w:rFonts w:ascii="仿宋_GB2312" w:eastAsia="仿宋_GB2312" w:hAnsi="宋体"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0"/>
        <w:gridCol w:w="1319"/>
        <w:gridCol w:w="3774"/>
      </w:tblGrid>
      <w:tr w:rsidR="002E494F" w14:paraId="5C6C0E14" w14:textId="77777777">
        <w:trPr>
          <w:cantSplit/>
          <w:trHeight w:val="2513"/>
        </w:trPr>
        <w:tc>
          <w:tcPr>
            <w:tcW w:w="3910" w:type="dxa"/>
            <w:vAlign w:val="center"/>
          </w:tcPr>
          <w:p w14:paraId="5A401F56" w14:textId="77777777" w:rsidR="002E494F" w:rsidRDefault="00BB4824">
            <w:pPr>
              <w:jc w:val="center"/>
              <w:rPr>
                <w:rFonts w:ascii="仿宋_GB2312" w:eastAsia="仿宋_GB2312"/>
              </w:rPr>
            </w:pPr>
            <w:r>
              <w:rPr>
                <w:rFonts w:ascii="仿宋_GB2312" w:eastAsia="仿宋_GB2312" w:hint="eastAsia"/>
              </w:rPr>
              <w:t>授权人身份证复印件</w:t>
            </w:r>
          </w:p>
        </w:tc>
        <w:tc>
          <w:tcPr>
            <w:tcW w:w="1319" w:type="dxa"/>
            <w:tcBorders>
              <w:top w:val="nil"/>
              <w:bottom w:val="nil"/>
            </w:tcBorders>
          </w:tcPr>
          <w:p w14:paraId="68FEFD88" w14:textId="77777777" w:rsidR="002E494F" w:rsidRDefault="002E494F">
            <w:pPr>
              <w:jc w:val="center"/>
              <w:rPr>
                <w:rFonts w:ascii="仿宋_GB2312" w:eastAsia="仿宋_GB2312"/>
              </w:rPr>
            </w:pPr>
          </w:p>
        </w:tc>
        <w:tc>
          <w:tcPr>
            <w:tcW w:w="3774" w:type="dxa"/>
            <w:vAlign w:val="center"/>
          </w:tcPr>
          <w:p w14:paraId="19513BB3" w14:textId="77777777" w:rsidR="002E494F" w:rsidRDefault="00BB4824">
            <w:pPr>
              <w:jc w:val="center"/>
              <w:rPr>
                <w:rFonts w:ascii="仿宋_GB2312" w:eastAsia="仿宋_GB2312"/>
              </w:rPr>
            </w:pPr>
            <w:r>
              <w:rPr>
                <w:rFonts w:ascii="仿宋_GB2312" w:eastAsia="仿宋_GB2312" w:hint="eastAsia"/>
              </w:rPr>
              <w:t>被授权人身份证复印件</w:t>
            </w:r>
          </w:p>
        </w:tc>
      </w:tr>
    </w:tbl>
    <w:p w14:paraId="3864FD1E" w14:textId="77777777" w:rsidR="002E494F" w:rsidRDefault="002E494F">
      <w:pPr>
        <w:spacing w:line="360" w:lineRule="auto"/>
        <w:ind w:firstLineChars="200" w:firstLine="560"/>
        <w:rPr>
          <w:rFonts w:ascii="仿宋_GB2312" w:eastAsia="仿宋_GB2312" w:hAnsi="宋体" w:cs="Arial"/>
          <w:sz w:val="28"/>
          <w:szCs w:val="28"/>
        </w:rPr>
      </w:pPr>
    </w:p>
    <w:p w14:paraId="154F384D" w14:textId="77777777" w:rsidR="002E494F" w:rsidRDefault="00BB4824">
      <w:pPr>
        <w:spacing w:line="360" w:lineRule="auto"/>
        <w:ind w:firstLineChars="200" w:firstLine="560"/>
        <w:rPr>
          <w:rFonts w:ascii="仿宋_GB2312" w:eastAsia="仿宋_GB2312" w:hAnsi="宋体" w:cs="Arial"/>
          <w:sz w:val="28"/>
          <w:szCs w:val="28"/>
        </w:rPr>
      </w:pPr>
      <w:r>
        <w:rPr>
          <w:rFonts w:ascii="仿宋_GB2312" w:eastAsia="仿宋_GB2312" w:hAnsi="宋体" w:cs="Arial" w:hint="eastAsia"/>
          <w:sz w:val="28"/>
          <w:szCs w:val="28"/>
        </w:rPr>
        <w:t xml:space="preserve">                               年    月    日</w:t>
      </w:r>
    </w:p>
    <w:p w14:paraId="1B2F91A1" w14:textId="77777777" w:rsidR="002E494F" w:rsidRDefault="00BB4824">
      <w:pPr>
        <w:spacing w:line="360" w:lineRule="auto"/>
        <w:ind w:left="142"/>
        <w:rPr>
          <w:rFonts w:ascii="仿宋_GB2312" w:eastAsia="仿宋_GB2312" w:hAnsi="宋体" w:cs="Arial"/>
          <w:sz w:val="28"/>
          <w:szCs w:val="28"/>
        </w:rPr>
      </w:pPr>
      <w:r>
        <w:rPr>
          <w:rFonts w:ascii="仿宋_GB2312" w:eastAsia="仿宋_GB2312" w:hAnsi="宋体" w:cs="Arial" w:hint="eastAsia"/>
          <w:sz w:val="28"/>
          <w:szCs w:val="28"/>
        </w:rPr>
        <w:t>注：</w:t>
      </w:r>
      <w:bookmarkStart w:id="58" w:name="_Toc25199"/>
      <w:r>
        <w:rPr>
          <w:rFonts w:ascii="仿宋_GB2312" w:eastAsia="仿宋_GB2312" w:hAnsi="宋体" w:hint="eastAsia"/>
          <w:sz w:val="28"/>
          <w:szCs w:val="28"/>
        </w:rPr>
        <w:t>本授权书适用于法定代表人不亲自参加竞争性谈判的。</w:t>
      </w:r>
      <w:bookmarkEnd w:id="58"/>
    </w:p>
    <w:p w14:paraId="0AF2950C" w14:textId="77777777" w:rsidR="002E494F" w:rsidRDefault="002E494F">
      <w:pPr>
        <w:spacing w:line="360" w:lineRule="auto"/>
        <w:ind w:leftChars="-200" w:left="-420"/>
        <w:jc w:val="center"/>
        <w:rPr>
          <w:rFonts w:ascii="仿宋_GB2312" w:eastAsia="仿宋_GB2312" w:hAnsi="宋体"/>
          <w:sz w:val="28"/>
          <w:szCs w:val="28"/>
        </w:rPr>
      </w:pPr>
    </w:p>
    <w:p w14:paraId="174CB2BF" w14:textId="77777777" w:rsidR="002E494F" w:rsidRDefault="002E494F">
      <w:pPr>
        <w:spacing w:line="360" w:lineRule="auto"/>
        <w:ind w:leftChars="-200" w:left="-420"/>
        <w:jc w:val="center"/>
        <w:rPr>
          <w:rFonts w:ascii="仿宋_GB2312" w:eastAsia="仿宋_GB2312" w:hAnsi="宋体"/>
          <w:sz w:val="28"/>
          <w:szCs w:val="28"/>
        </w:rPr>
      </w:pPr>
    </w:p>
    <w:p w14:paraId="74720481" w14:textId="77777777" w:rsidR="002E494F" w:rsidRDefault="002E494F">
      <w:pPr>
        <w:spacing w:line="360" w:lineRule="auto"/>
        <w:ind w:leftChars="-200" w:left="-420"/>
        <w:jc w:val="center"/>
        <w:rPr>
          <w:rFonts w:ascii="仿宋_GB2312" w:eastAsia="仿宋_GB2312" w:hAnsi="宋体"/>
          <w:sz w:val="28"/>
          <w:szCs w:val="28"/>
        </w:rPr>
      </w:pPr>
    </w:p>
    <w:p w14:paraId="5523AEC4" w14:textId="77777777" w:rsidR="002E494F" w:rsidRDefault="002E494F">
      <w:pPr>
        <w:spacing w:line="360" w:lineRule="auto"/>
        <w:ind w:leftChars="-200" w:left="-420"/>
        <w:jc w:val="center"/>
        <w:rPr>
          <w:rFonts w:ascii="仿宋_GB2312" w:eastAsia="仿宋_GB2312" w:hAnsi="宋体"/>
          <w:sz w:val="28"/>
          <w:szCs w:val="28"/>
        </w:rPr>
      </w:pPr>
    </w:p>
    <w:p w14:paraId="54F4703D" w14:textId="77777777" w:rsidR="002E494F" w:rsidRDefault="00BB4824">
      <w:pPr>
        <w:spacing w:line="360" w:lineRule="auto"/>
        <w:ind w:leftChars="-200" w:left="-420" w:firstLineChars="100" w:firstLine="280"/>
        <w:jc w:val="left"/>
        <w:rPr>
          <w:rFonts w:ascii="仿宋_GB2312" w:eastAsia="仿宋_GB2312" w:hAnsi="仿宋"/>
          <w:color w:val="000000"/>
          <w:sz w:val="28"/>
          <w:szCs w:val="28"/>
        </w:rPr>
      </w:pPr>
      <w:r>
        <w:rPr>
          <w:rFonts w:ascii="仿宋_GB2312" w:eastAsia="仿宋_GB2312" w:hAnsi="宋体" w:hint="eastAsia"/>
          <w:sz w:val="28"/>
          <w:szCs w:val="28"/>
        </w:rPr>
        <w:lastRenderedPageBreak/>
        <w:t>（六）</w:t>
      </w:r>
      <w:r>
        <w:rPr>
          <w:rFonts w:ascii="仿宋_GB2312" w:eastAsia="仿宋_GB2312" w:hAnsi="仿宋" w:hint="eastAsia"/>
          <w:color w:val="000000"/>
          <w:sz w:val="28"/>
          <w:szCs w:val="28"/>
        </w:rPr>
        <w:t>供应商企业基本情况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0"/>
        <w:gridCol w:w="1165"/>
        <w:gridCol w:w="996"/>
        <w:gridCol w:w="1482"/>
        <w:gridCol w:w="1400"/>
        <w:gridCol w:w="898"/>
        <w:gridCol w:w="1409"/>
      </w:tblGrid>
      <w:tr w:rsidR="002E494F" w14:paraId="348A020F" w14:textId="77777777">
        <w:trPr>
          <w:trHeight w:val="567"/>
          <w:jc w:val="center"/>
        </w:trPr>
        <w:tc>
          <w:tcPr>
            <w:tcW w:w="2270" w:type="dxa"/>
            <w:vAlign w:val="center"/>
          </w:tcPr>
          <w:p w14:paraId="4082C899" w14:textId="77777777" w:rsidR="002E494F" w:rsidRDefault="00BB4824">
            <w:pPr>
              <w:spacing w:line="400" w:lineRule="exact"/>
              <w:jc w:val="center"/>
              <w:rPr>
                <w:rFonts w:ascii="华文仿宋" w:eastAsia="华文仿宋" w:hAnsi="华文仿宋" w:cs="华文仿宋"/>
                <w:bCs/>
                <w:sz w:val="28"/>
                <w:szCs w:val="28"/>
              </w:rPr>
            </w:pPr>
            <w:r>
              <w:rPr>
                <w:rFonts w:ascii="华文仿宋" w:eastAsia="华文仿宋" w:hAnsi="华文仿宋" w:cs="华文仿宋" w:hint="eastAsia"/>
                <w:bCs/>
                <w:sz w:val="28"/>
                <w:szCs w:val="28"/>
              </w:rPr>
              <w:t>供应商名称</w:t>
            </w:r>
          </w:p>
        </w:tc>
        <w:tc>
          <w:tcPr>
            <w:tcW w:w="7350" w:type="dxa"/>
            <w:gridSpan w:val="6"/>
            <w:vAlign w:val="center"/>
          </w:tcPr>
          <w:p w14:paraId="745679C2" w14:textId="77777777" w:rsidR="002E494F" w:rsidRDefault="002E494F">
            <w:pPr>
              <w:spacing w:line="400" w:lineRule="exact"/>
              <w:jc w:val="center"/>
              <w:rPr>
                <w:rFonts w:ascii="华文仿宋" w:eastAsia="华文仿宋" w:hAnsi="华文仿宋" w:cs="华文仿宋"/>
                <w:bCs/>
                <w:sz w:val="28"/>
                <w:szCs w:val="28"/>
              </w:rPr>
            </w:pPr>
          </w:p>
        </w:tc>
      </w:tr>
      <w:tr w:rsidR="002E494F" w14:paraId="0F173F1C" w14:textId="77777777">
        <w:trPr>
          <w:trHeight w:val="567"/>
          <w:jc w:val="center"/>
        </w:trPr>
        <w:tc>
          <w:tcPr>
            <w:tcW w:w="2270" w:type="dxa"/>
            <w:vAlign w:val="center"/>
          </w:tcPr>
          <w:p w14:paraId="2D7DD995" w14:textId="77777777" w:rsidR="002E494F" w:rsidRDefault="00BB4824">
            <w:pPr>
              <w:spacing w:line="400" w:lineRule="exact"/>
              <w:jc w:val="center"/>
              <w:rPr>
                <w:rFonts w:ascii="华文仿宋" w:eastAsia="华文仿宋" w:hAnsi="华文仿宋" w:cs="华文仿宋"/>
                <w:bCs/>
                <w:sz w:val="28"/>
                <w:szCs w:val="28"/>
              </w:rPr>
            </w:pPr>
            <w:r>
              <w:rPr>
                <w:rFonts w:ascii="华文仿宋" w:eastAsia="华文仿宋" w:hAnsi="华文仿宋" w:cs="华文仿宋" w:hint="eastAsia"/>
                <w:bCs/>
                <w:sz w:val="28"/>
                <w:szCs w:val="28"/>
              </w:rPr>
              <w:t>注册地址</w:t>
            </w:r>
          </w:p>
        </w:tc>
        <w:tc>
          <w:tcPr>
            <w:tcW w:w="3643" w:type="dxa"/>
            <w:gridSpan w:val="3"/>
            <w:vAlign w:val="center"/>
          </w:tcPr>
          <w:p w14:paraId="501104B1" w14:textId="77777777" w:rsidR="002E494F" w:rsidRDefault="002E494F">
            <w:pPr>
              <w:spacing w:line="400" w:lineRule="exact"/>
              <w:jc w:val="center"/>
              <w:rPr>
                <w:rFonts w:ascii="华文仿宋" w:eastAsia="华文仿宋" w:hAnsi="华文仿宋" w:cs="华文仿宋"/>
                <w:bCs/>
                <w:sz w:val="28"/>
                <w:szCs w:val="28"/>
              </w:rPr>
            </w:pPr>
          </w:p>
        </w:tc>
        <w:tc>
          <w:tcPr>
            <w:tcW w:w="1400" w:type="dxa"/>
            <w:vAlign w:val="center"/>
          </w:tcPr>
          <w:p w14:paraId="37EDD2CB" w14:textId="77777777" w:rsidR="002E494F" w:rsidRDefault="00BB4824">
            <w:pPr>
              <w:spacing w:line="400" w:lineRule="exact"/>
              <w:jc w:val="center"/>
              <w:rPr>
                <w:rFonts w:ascii="华文仿宋" w:eastAsia="华文仿宋" w:hAnsi="华文仿宋" w:cs="华文仿宋"/>
                <w:bCs/>
                <w:sz w:val="28"/>
                <w:szCs w:val="28"/>
              </w:rPr>
            </w:pPr>
            <w:r>
              <w:rPr>
                <w:rFonts w:ascii="华文仿宋" w:eastAsia="华文仿宋" w:hAnsi="华文仿宋" w:cs="华文仿宋" w:hint="eastAsia"/>
                <w:bCs/>
                <w:sz w:val="28"/>
                <w:szCs w:val="28"/>
              </w:rPr>
              <w:t>邮政编码</w:t>
            </w:r>
          </w:p>
        </w:tc>
        <w:tc>
          <w:tcPr>
            <w:tcW w:w="2307" w:type="dxa"/>
            <w:gridSpan w:val="2"/>
            <w:vAlign w:val="center"/>
          </w:tcPr>
          <w:p w14:paraId="39BC7D14" w14:textId="77777777" w:rsidR="002E494F" w:rsidRDefault="002E494F">
            <w:pPr>
              <w:spacing w:line="400" w:lineRule="exact"/>
              <w:jc w:val="center"/>
              <w:rPr>
                <w:rFonts w:ascii="华文仿宋" w:eastAsia="华文仿宋" w:hAnsi="华文仿宋" w:cs="华文仿宋"/>
                <w:bCs/>
                <w:sz w:val="28"/>
                <w:szCs w:val="28"/>
              </w:rPr>
            </w:pPr>
          </w:p>
        </w:tc>
      </w:tr>
      <w:tr w:rsidR="002E494F" w14:paraId="2B9766B5" w14:textId="77777777">
        <w:trPr>
          <w:trHeight w:val="567"/>
          <w:jc w:val="center"/>
        </w:trPr>
        <w:tc>
          <w:tcPr>
            <w:tcW w:w="2270" w:type="dxa"/>
            <w:vMerge w:val="restart"/>
            <w:vAlign w:val="center"/>
          </w:tcPr>
          <w:p w14:paraId="09DCDCA8" w14:textId="77777777" w:rsidR="002E494F" w:rsidRDefault="00BB4824">
            <w:pPr>
              <w:spacing w:line="400" w:lineRule="exact"/>
              <w:jc w:val="center"/>
              <w:rPr>
                <w:rFonts w:ascii="华文仿宋" w:eastAsia="华文仿宋" w:hAnsi="华文仿宋" w:cs="华文仿宋"/>
                <w:bCs/>
                <w:sz w:val="28"/>
                <w:szCs w:val="28"/>
              </w:rPr>
            </w:pPr>
            <w:r>
              <w:rPr>
                <w:rFonts w:ascii="华文仿宋" w:eastAsia="华文仿宋" w:hAnsi="华文仿宋" w:cs="华文仿宋" w:hint="eastAsia"/>
                <w:bCs/>
                <w:sz w:val="28"/>
                <w:szCs w:val="28"/>
              </w:rPr>
              <w:t>联系方式</w:t>
            </w:r>
          </w:p>
        </w:tc>
        <w:tc>
          <w:tcPr>
            <w:tcW w:w="1165" w:type="dxa"/>
            <w:vAlign w:val="center"/>
          </w:tcPr>
          <w:p w14:paraId="7909D772" w14:textId="77777777" w:rsidR="002E494F" w:rsidRDefault="00BB4824">
            <w:pPr>
              <w:spacing w:line="400" w:lineRule="exact"/>
              <w:jc w:val="center"/>
              <w:rPr>
                <w:rFonts w:ascii="华文仿宋" w:eastAsia="华文仿宋" w:hAnsi="华文仿宋" w:cs="华文仿宋"/>
                <w:bCs/>
                <w:sz w:val="28"/>
                <w:szCs w:val="28"/>
              </w:rPr>
            </w:pPr>
            <w:r>
              <w:rPr>
                <w:rFonts w:ascii="华文仿宋" w:eastAsia="华文仿宋" w:hAnsi="华文仿宋" w:cs="华文仿宋" w:hint="eastAsia"/>
                <w:bCs/>
                <w:sz w:val="28"/>
                <w:szCs w:val="28"/>
              </w:rPr>
              <w:t>联系人</w:t>
            </w:r>
          </w:p>
        </w:tc>
        <w:tc>
          <w:tcPr>
            <w:tcW w:w="2478" w:type="dxa"/>
            <w:gridSpan w:val="2"/>
            <w:vAlign w:val="center"/>
          </w:tcPr>
          <w:p w14:paraId="099B1605" w14:textId="77777777" w:rsidR="002E494F" w:rsidRDefault="002E494F">
            <w:pPr>
              <w:spacing w:line="400" w:lineRule="exact"/>
              <w:jc w:val="center"/>
              <w:rPr>
                <w:rFonts w:ascii="华文仿宋" w:eastAsia="华文仿宋" w:hAnsi="华文仿宋" w:cs="华文仿宋"/>
                <w:bCs/>
                <w:sz w:val="28"/>
                <w:szCs w:val="28"/>
              </w:rPr>
            </w:pPr>
          </w:p>
        </w:tc>
        <w:tc>
          <w:tcPr>
            <w:tcW w:w="1400" w:type="dxa"/>
            <w:vAlign w:val="center"/>
          </w:tcPr>
          <w:p w14:paraId="1DA87CFC" w14:textId="77777777" w:rsidR="002E494F" w:rsidRDefault="00BB4824">
            <w:pPr>
              <w:spacing w:line="400" w:lineRule="exact"/>
              <w:jc w:val="center"/>
              <w:rPr>
                <w:rFonts w:ascii="华文仿宋" w:eastAsia="华文仿宋" w:hAnsi="华文仿宋" w:cs="华文仿宋"/>
                <w:bCs/>
                <w:sz w:val="28"/>
                <w:szCs w:val="28"/>
              </w:rPr>
            </w:pPr>
            <w:r>
              <w:rPr>
                <w:rFonts w:ascii="华文仿宋" w:eastAsia="华文仿宋" w:hAnsi="华文仿宋" w:cs="华文仿宋" w:hint="eastAsia"/>
                <w:bCs/>
                <w:sz w:val="28"/>
                <w:szCs w:val="28"/>
              </w:rPr>
              <w:t>联系电话</w:t>
            </w:r>
          </w:p>
        </w:tc>
        <w:tc>
          <w:tcPr>
            <w:tcW w:w="2307" w:type="dxa"/>
            <w:gridSpan w:val="2"/>
            <w:vAlign w:val="center"/>
          </w:tcPr>
          <w:p w14:paraId="63CF87BE" w14:textId="77777777" w:rsidR="002E494F" w:rsidRDefault="002E494F">
            <w:pPr>
              <w:spacing w:line="400" w:lineRule="exact"/>
              <w:jc w:val="center"/>
              <w:rPr>
                <w:rFonts w:ascii="华文仿宋" w:eastAsia="华文仿宋" w:hAnsi="华文仿宋" w:cs="华文仿宋"/>
                <w:bCs/>
                <w:sz w:val="28"/>
                <w:szCs w:val="28"/>
              </w:rPr>
            </w:pPr>
          </w:p>
        </w:tc>
      </w:tr>
      <w:tr w:rsidR="002E494F" w14:paraId="61CD28D5" w14:textId="77777777">
        <w:trPr>
          <w:trHeight w:val="567"/>
          <w:jc w:val="center"/>
        </w:trPr>
        <w:tc>
          <w:tcPr>
            <w:tcW w:w="2270" w:type="dxa"/>
            <w:vMerge/>
            <w:vAlign w:val="center"/>
          </w:tcPr>
          <w:p w14:paraId="6A4BE9B2" w14:textId="77777777" w:rsidR="002E494F" w:rsidRDefault="002E494F">
            <w:pPr>
              <w:spacing w:line="400" w:lineRule="exact"/>
              <w:jc w:val="center"/>
              <w:rPr>
                <w:rFonts w:ascii="华文仿宋" w:eastAsia="华文仿宋" w:hAnsi="华文仿宋" w:cs="华文仿宋"/>
                <w:bCs/>
                <w:sz w:val="28"/>
                <w:szCs w:val="28"/>
              </w:rPr>
            </w:pPr>
          </w:p>
        </w:tc>
        <w:tc>
          <w:tcPr>
            <w:tcW w:w="1165" w:type="dxa"/>
            <w:vAlign w:val="center"/>
          </w:tcPr>
          <w:p w14:paraId="7D51377D" w14:textId="77777777" w:rsidR="002E494F" w:rsidRDefault="00BB4824">
            <w:pPr>
              <w:spacing w:line="400" w:lineRule="exact"/>
              <w:jc w:val="center"/>
              <w:rPr>
                <w:rFonts w:ascii="华文仿宋" w:eastAsia="华文仿宋" w:hAnsi="华文仿宋" w:cs="华文仿宋"/>
                <w:bCs/>
                <w:sz w:val="28"/>
                <w:szCs w:val="28"/>
              </w:rPr>
            </w:pPr>
            <w:r>
              <w:rPr>
                <w:rFonts w:ascii="华文仿宋" w:eastAsia="华文仿宋" w:hAnsi="华文仿宋" w:cs="华文仿宋" w:hint="eastAsia"/>
                <w:bCs/>
                <w:sz w:val="28"/>
                <w:szCs w:val="28"/>
              </w:rPr>
              <w:t>传真</w:t>
            </w:r>
          </w:p>
        </w:tc>
        <w:tc>
          <w:tcPr>
            <w:tcW w:w="2478" w:type="dxa"/>
            <w:gridSpan w:val="2"/>
            <w:vAlign w:val="center"/>
          </w:tcPr>
          <w:p w14:paraId="2FCAB0D8" w14:textId="77777777" w:rsidR="002E494F" w:rsidRDefault="002E494F">
            <w:pPr>
              <w:spacing w:line="400" w:lineRule="exact"/>
              <w:jc w:val="center"/>
              <w:rPr>
                <w:rFonts w:ascii="华文仿宋" w:eastAsia="华文仿宋" w:hAnsi="华文仿宋" w:cs="华文仿宋"/>
                <w:bCs/>
                <w:sz w:val="28"/>
                <w:szCs w:val="28"/>
              </w:rPr>
            </w:pPr>
          </w:p>
        </w:tc>
        <w:tc>
          <w:tcPr>
            <w:tcW w:w="1400" w:type="dxa"/>
            <w:vAlign w:val="center"/>
          </w:tcPr>
          <w:p w14:paraId="0DEF20D1" w14:textId="77777777" w:rsidR="002E494F" w:rsidRDefault="00BB4824">
            <w:pPr>
              <w:spacing w:line="400" w:lineRule="exact"/>
              <w:jc w:val="center"/>
              <w:rPr>
                <w:rFonts w:ascii="华文仿宋" w:eastAsia="华文仿宋" w:hAnsi="华文仿宋" w:cs="华文仿宋"/>
                <w:bCs/>
                <w:sz w:val="28"/>
                <w:szCs w:val="28"/>
              </w:rPr>
            </w:pPr>
            <w:r>
              <w:rPr>
                <w:rFonts w:ascii="华文仿宋" w:eastAsia="华文仿宋" w:hAnsi="华文仿宋" w:cs="华文仿宋" w:hint="eastAsia"/>
                <w:bCs/>
                <w:sz w:val="28"/>
                <w:szCs w:val="28"/>
              </w:rPr>
              <w:t>网址</w:t>
            </w:r>
          </w:p>
        </w:tc>
        <w:tc>
          <w:tcPr>
            <w:tcW w:w="2307" w:type="dxa"/>
            <w:gridSpan w:val="2"/>
            <w:vAlign w:val="center"/>
          </w:tcPr>
          <w:p w14:paraId="29CABD4E" w14:textId="77777777" w:rsidR="002E494F" w:rsidRDefault="002E494F">
            <w:pPr>
              <w:spacing w:line="400" w:lineRule="exact"/>
              <w:jc w:val="center"/>
              <w:rPr>
                <w:rFonts w:ascii="华文仿宋" w:eastAsia="华文仿宋" w:hAnsi="华文仿宋" w:cs="华文仿宋"/>
                <w:bCs/>
                <w:sz w:val="28"/>
                <w:szCs w:val="28"/>
              </w:rPr>
            </w:pPr>
          </w:p>
        </w:tc>
      </w:tr>
      <w:tr w:rsidR="002E494F" w14:paraId="121E2780" w14:textId="77777777">
        <w:trPr>
          <w:trHeight w:val="567"/>
          <w:jc w:val="center"/>
        </w:trPr>
        <w:tc>
          <w:tcPr>
            <w:tcW w:w="2270" w:type="dxa"/>
            <w:vAlign w:val="center"/>
          </w:tcPr>
          <w:p w14:paraId="16A468DF" w14:textId="77777777" w:rsidR="002E494F" w:rsidRDefault="00BB4824">
            <w:pPr>
              <w:spacing w:line="400" w:lineRule="exact"/>
              <w:jc w:val="center"/>
              <w:rPr>
                <w:rFonts w:ascii="华文仿宋" w:eastAsia="华文仿宋" w:hAnsi="华文仿宋" w:cs="华文仿宋"/>
                <w:bCs/>
                <w:sz w:val="28"/>
                <w:szCs w:val="28"/>
              </w:rPr>
            </w:pPr>
            <w:r>
              <w:rPr>
                <w:rFonts w:ascii="华文仿宋" w:eastAsia="华文仿宋" w:hAnsi="华文仿宋" w:cs="华文仿宋" w:hint="eastAsia"/>
                <w:bCs/>
                <w:sz w:val="28"/>
                <w:szCs w:val="28"/>
              </w:rPr>
              <w:t>组织结构</w:t>
            </w:r>
          </w:p>
        </w:tc>
        <w:tc>
          <w:tcPr>
            <w:tcW w:w="7350" w:type="dxa"/>
            <w:gridSpan w:val="6"/>
            <w:vAlign w:val="center"/>
          </w:tcPr>
          <w:p w14:paraId="3C57DF4B" w14:textId="77777777" w:rsidR="002E494F" w:rsidRDefault="002E494F">
            <w:pPr>
              <w:spacing w:line="400" w:lineRule="exact"/>
              <w:jc w:val="center"/>
              <w:rPr>
                <w:rFonts w:ascii="华文仿宋" w:eastAsia="华文仿宋" w:hAnsi="华文仿宋" w:cs="华文仿宋"/>
                <w:bCs/>
                <w:sz w:val="28"/>
                <w:szCs w:val="28"/>
              </w:rPr>
            </w:pPr>
          </w:p>
        </w:tc>
      </w:tr>
      <w:tr w:rsidR="002E494F" w14:paraId="7D966A11" w14:textId="77777777">
        <w:trPr>
          <w:trHeight w:val="567"/>
          <w:jc w:val="center"/>
        </w:trPr>
        <w:tc>
          <w:tcPr>
            <w:tcW w:w="2270" w:type="dxa"/>
            <w:vAlign w:val="center"/>
          </w:tcPr>
          <w:p w14:paraId="29DE1884" w14:textId="77777777" w:rsidR="002E494F" w:rsidRDefault="00BB4824">
            <w:pPr>
              <w:spacing w:line="400" w:lineRule="exact"/>
              <w:jc w:val="center"/>
              <w:rPr>
                <w:rFonts w:ascii="华文仿宋" w:eastAsia="华文仿宋" w:hAnsi="华文仿宋" w:cs="华文仿宋"/>
                <w:bCs/>
                <w:sz w:val="28"/>
                <w:szCs w:val="28"/>
              </w:rPr>
            </w:pPr>
            <w:r>
              <w:rPr>
                <w:rFonts w:ascii="华文仿宋" w:eastAsia="华文仿宋" w:hAnsi="华文仿宋" w:cs="华文仿宋" w:hint="eastAsia"/>
                <w:bCs/>
                <w:sz w:val="28"/>
                <w:szCs w:val="28"/>
              </w:rPr>
              <w:t>法定代表人</w:t>
            </w:r>
          </w:p>
        </w:tc>
        <w:tc>
          <w:tcPr>
            <w:tcW w:w="1165" w:type="dxa"/>
            <w:vAlign w:val="center"/>
          </w:tcPr>
          <w:p w14:paraId="485F5093" w14:textId="77777777" w:rsidR="002E494F" w:rsidRDefault="00BB4824">
            <w:pPr>
              <w:spacing w:line="400" w:lineRule="exact"/>
              <w:jc w:val="center"/>
              <w:rPr>
                <w:rFonts w:ascii="华文仿宋" w:eastAsia="华文仿宋" w:hAnsi="华文仿宋" w:cs="华文仿宋"/>
                <w:bCs/>
                <w:sz w:val="28"/>
                <w:szCs w:val="28"/>
              </w:rPr>
            </w:pPr>
            <w:r>
              <w:rPr>
                <w:rFonts w:ascii="华文仿宋" w:eastAsia="华文仿宋" w:hAnsi="华文仿宋" w:cs="华文仿宋" w:hint="eastAsia"/>
                <w:bCs/>
                <w:sz w:val="28"/>
                <w:szCs w:val="28"/>
              </w:rPr>
              <w:t>姓名</w:t>
            </w:r>
          </w:p>
        </w:tc>
        <w:tc>
          <w:tcPr>
            <w:tcW w:w="996" w:type="dxa"/>
            <w:vAlign w:val="center"/>
          </w:tcPr>
          <w:p w14:paraId="0BA30254" w14:textId="77777777" w:rsidR="002E494F" w:rsidRDefault="002E494F">
            <w:pPr>
              <w:spacing w:line="400" w:lineRule="exact"/>
              <w:jc w:val="center"/>
              <w:rPr>
                <w:rFonts w:ascii="华文仿宋" w:eastAsia="华文仿宋" w:hAnsi="华文仿宋" w:cs="华文仿宋"/>
                <w:bCs/>
                <w:sz w:val="28"/>
                <w:szCs w:val="28"/>
              </w:rPr>
            </w:pPr>
          </w:p>
        </w:tc>
        <w:tc>
          <w:tcPr>
            <w:tcW w:w="1482" w:type="dxa"/>
            <w:vAlign w:val="center"/>
          </w:tcPr>
          <w:p w14:paraId="079D0BB6" w14:textId="77777777" w:rsidR="002E494F" w:rsidRDefault="00BB4824">
            <w:pPr>
              <w:spacing w:line="400" w:lineRule="exact"/>
              <w:jc w:val="center"/>
              <w:rPr>
                <w:rFonts w:ascii="华文仿宋" w:eastAsia="华文仿宋" w:hAnsi="华文仿宋" w:cs="华文仿宋"/>
                <w:bCs/>
                <w:sz w:val="28"/>
                <w:szCs w:val="28"/>
              </w:rPr>
            </w:pPr>
            <w:r>
              <w:rPr>
                <w:rFonts w:ascii="华文仿宋" w:eastAsia="华文仿宋" w:hAnsi="华文仿宋" w:cs="华文仿宋" w:hint="eastAsia"/>
                <w:bCs/>
                <w:sz w:val="28"/>
                <w:szCs w:val="28"/>
              </w:rPr>
              <w:t>技术职称</w:t>
            </w:r>
          </w:p>
        </w:tc>
        <w:tc>
          <w:tcPr>
            <w:tcW w:w="1400" w:type="dxa"/>
            <w:vAlign w:val="center"/>
          </w:tcPr>
          <w:p w14:paraId="2ED70BA0" w14:textId="77777777" w:rsidR="002E494F" w:rsidRDefault="002E494F">
            <w:pPr>
              <w:spacing w:line="400" w:lineRule="exact"/>
              <w:jc w:val="center"/>
              <w:rPr>
                <w:rFonts w:ascii="华文仿宋" w:eastAsia="华文仿宋" w:hAnsi="华文仿宋" w:cs="华文仿宋"/>
                <w:bCs/>
                <w:sz w:val="28"/>
                <w:szCs w:val="28"/>
              </w:rPr>
            </w:pPr>
          </w:p>
        </w:tc>
        <w:tc>
          <w:tcPr>
            <w:tcW w:w="898" w:type="dxa"/>
            <w:vAlign w:val="center"/>
          </w:tcPr>
          <w:p w14:paraId="0AE5D00C" w14:textId="77777777" w:rsidR="002E494F" w:rsidRDefault="00BB4824">
            <w:pPr>
              <w:spacing w:line="400" w:lineRule="exact"/>
              <w:jc w:val="center"/>
              <w:rPr>
                <w:rFonts w:ascii="华文仿宋" w:eastAsia="华文仿宋" w:hAnsi="华文仿宋" w:cs="华文仿宋"/>
                <w:bCs/>
                <w:sz w:val="28"/>
                <w:szCs w:val="28"/>
              </w:rPr>
            </w:pPr>
            <w:r>
              <w:rPr>
                <w:rFonts w:ascii="华文仿宋" w:eastAsia="华文仿宋" w:hAnsi="华文仿宋" w:cs="华文仿宋" w:hint="eastAsia"/>
                <w:bCs/>
                <w:sz w:val="28"/>
                <w:szCs w:val="28"/>
              </w:rPr>
              <w:t>联系电话</w:t>
            </w:r>
          </w:p>
        </w:tc>
        <w:tc>
          <w:tcPr>
            <w:tcW w:w="1409" w:type="dxa"/>
            <w:vAlign w:val="center"/>
          </w:tcPr>
          <w:p w14:paraId="2D6B0473" w14:textId="77777777" w:rsidR="002E494F" w:rsidRDefault="002E494F">
            <w:pPr>
              <w:spacing w:line="400" w:lineRule="exact"/>
              <w:jc w:val="center"/>
              <w:rPr>
                <w:rFonts w:ascii="华文仿宋" w:eastAsia="华文仿宋" w:hAnsi="华文仿宋" w:cs="华文仿宋"/>
                <w:bCs/>
                <w:sz w:val="28"/>
                <w:szCs w:val="28"/>
              </w:rPr>
            </w:pPr>
          </w:p>
        </w:tc>
      </w:tr>
      <w:tr w:rsidR="002E494F" w14:paraId="5211780F" w14:textId="77777777">
        <w:trPr>
          <w:trHeight w:val="567"/>
          <w:jc w:val="center"/>
        </w:trPr>
        <w:tc>
          <w:tcPr>
            <w:tcW w:w="2270" w:type="dxa"/>
            <w:vAlign w:val="center"/>
          </w:tcPr>
          <w:p w14:paraId="0E701A85" w14:textId="77777777" w:rsidR="002E494F" w:rsidRDefault="00BB4824">
            <w:pPr>
              <w:spacing w:line="400" w:lineRule="exact"/>
              <w:jc w:val="center"/>
              <w:rPr>
                <w:rFonts w:ascii="华文仿宋" w:eastAsia="华文仿宋" w:hAnsi="华文仿宋" w:cs="华文仿宋"/>
                <w:bCs/>
                <w:sz w:val="28"/>
                <w:szCs w:val="28"/>
              </w:rPr>
            </w:pPr>
            <w:r>
              <w:rPr>
                <w:rFonts w:ascii="华文仿宋" w:eastAsia="华文仿宋" w:hAnsi="华文仿宋" w:cs="华文仿宋" w:hint="eastAsia"/>
                <w:bCs/>
                <w:sz w:val="28"/>
                <w:szCs w:val="28"/>
              </w:rPr>
              <w:t>技术负责人</w:t>
            </w:r>
          </w:p>
        </w:tc>
        <w:tc>
          <w:tcPr>
            <w:tcW w:w="1165" w:type="dxa"/>
            <w:vAlign w:val="center"/>
          </w:tcPr>
          <w:p w14:paraId="7DB61C08" w14:textId="77777777" w:rsidR="002E494F" w:rsidRDefault="00BB4824">
            <w:pPr>
              <w:spacing w:line="400" w:lineRule="exact"/>
              <w:jc w:val="center"/>
              <w:rPr>
                <w:rFonts w:ascii="华文仿宋" w:eastAsia="华文仿宋" w:hAnsi="华文仿宋" w:cs="华文仿宋"/>
                <w:bCs/>
                <w:sz w:val="28"/>
                <w:szCs w:val="28"/>
              </w:rPr>
            </w:pPr>
            <w:r>
              <w:rPr>
                <w:rFonts w:ascii="华文仿宋" w:eastAsia="华文仿宋" w:hAnsi="华文仿宋" w:cs="华文仿宋" w:hint="eastAsia"/>
                <w:bCs/>
                <w:sz w:val="28"/>
                <w:szCs w:val="28"/>
              </w:rPr>
              <w:t>姓名</w:t>
            </w:r>
          </w:p>
        </w:tc>
        <w:tc>
          <w:tcPr>
            <w:tcW w:w="996" w:type="dxa"/>
            <w:vAlign w:val="center"/>
          </w:tcPr>
          <w:p w14:paraId="4E5E5631" w14:textId="77777777" w:rsidR="002E494F" w:rsidRDefault="002E494F">
            <w:pPr>
              <w:spacing w:line="400" w:lineRule="exact"/>
              <w:jc w:val="center"/>
              <w:rPr>
                <w:rFonts w:ascii="华文仿宋" w:eastAsia="华文仿宋" w:hAnsi="华文仿宋" w:cs="华文仿宋"/>
                <w:bCs/>
                <w:sz w:val="28"/>
                <w:szCs w:val="28"/>
              </w:rPr>
            </w:pPr>
          </w:p>
        </w:tc>
        <w:tc>
          <w:tcPr>
            <w:tcW w:w="1482" w:type="dxa"/>
            <w:vAlign w:val="center"/>
          </w:tcPr>
          <w:p w14:paraId="141D763D" w14:textId="77777777" w:rsidR="002E494F" w:rsidRDefault="00BB4824">
            <w:pPr>
              <w:spacing w:line="400" w:lineRule="exact"/>
              <w:jc w:val="center"/>
              <w:rPr>
                <w:rFonts w:ascii="华文仿宋" w:eastAsia="华文仿宋" w:hAnsi="华文仿宋" w:cs="华文仿宋"/>
                <w:bCs/>
                <w:sz w:val="28"/>
                <w:szCs w:val="28"/>
              </w:rPr>
            </w:pPr>
            <w:r>
              <w:rPr>
                <w:rFonts w:ascii="华文仿宋" w:eastAsia="华文仿宋" w:hAnsi="华文仿宋" w:cs="华文仿宋" w:hint="eastAsia"/>
                <w:bCs/>
                <w:sz w:val="28"/>
                <w:szCs w:val="28"/>
              </w:rPr>
              <w:t>技术职称</w:t>
            </w:r>
          </w:p>
        </w:tc>
        <w:tc>
          <w:tcPr>
            <w:tcW w:w="1400" w:type="dxa"/>
            <w:vAlign w:val="center"/>
          </w:tcPr>
          <w:p w14:paraId="494DACDE" w14:textId="77777777" w:rsidR="002E494F" w:rsidRDefault="002E494F">
            <w:pPr>
              <w:spacing w:line="400" w:lineRule="exact"/>
              <w:jc w:val="center"/>
              <w:rPr>
                <w:rFonts w:ascii="华文仿宋" w:eastAsia="华文仿宋" w:hAnsi="华文仿宋" w:cs="华文仿宋"/>
                <w:bCs/>
                <w:sz w:val="28"/>
                <w:szCs w:val="28"/>
              </w:rPr>
            </w:pPr>
          </w:p>
        </w:tc>
        <w:tc>
          <w:tcPr>
            <w:tcW w:w="898" w:type="dxa"/>
            <w:vAlign w:val="center"/>
          </w:tcPr>
          <w:p w14:paraId="43EDAF05" w14:textId="77777777" w:rsidR="002E494F" w:rsidRDefault="00BB4824">
            <w:pPr>
              <w:spacing w:line="400" w:lineRule="exact"/>
              <w:jc w:val="center"/>
              <w:rPr>
                <w:rFonts w:ascii="华文仿宋" w:eastAsia="华文仿宋" w:hAnsi="华文仿宋" w:cs="华文仿宋"/>
                <w:bCs/>
                <w:sz w:val="28"/>
                <w:szCs w:val="28"/>
              </w:rPr>
            </w:pPr>
            <w:r>
              <w:rPr>
                <w:rFonts w:ascii="华文仿宋" w:eastAsia="华文仿宋" w:hAnsi="华文仿宋" w:cs="华文仿宋" w:hint="eastAsia"/>
                <w:bCs/>
                <w:sz w:val="28"/>
                <w:szCs w:val="28"/>
              </w:rPr>
              <w:t>联系电话</w:t>
            </w:r>
          </w:p>
        </w:tc>
        <w:tc>
          <w:tcPr>
            <w:tcW w:w="1409" w:type="dxa"/>
            <w:vAlign w:val="center"/>
          </w:tcPr>
          <w:p w14:paraId="10601BA6" w14:textId="77777777" w:rsidR="002E494F" w:rsidRDefault="002E494F">
            <w:pPr>
              <w:spacing w:line="400" w:lineRule="exact"/>
              <w:jc w:val="center"/>
              <w:rPr>
                <w:rFonts w:ascii="华文仿宋" w:eastAsia="华文仿宋" w:hAnsi="华文仿宋" w:cs="华文仿宋"/>
                <w:bCs/>
                <w:sz w:val="28"/>
                <w:szCs w:val="28"/>
              </w:rPr>
            </w:pPr>
          </w:p>
        </w:tc>
      </w:tr>
      <w:tr w:rsidR="002E494F" w14:paraId="76B36FC4" w14:textId="77777777">
        <w:trPr>
          <w:trHeight w:val="567"/>
          <w:jc w:val="center"/>
        </w:trPr>
        <w:tc>
          <w:tcPr>
            <w:tcW w:w="2270" w:type="dxa"/>
            <w:vAlign w:val="center"/>
          </w:tcPr>
          <w:p w14:paraId="0337BF9B" w14:textId="77777777" w:rsidR="002E494F" w:rsidRDefault="00BB4824">
            <w:pPr>
              <w:spacing w:line="400" w:lineRule="exact"/>
              <w:jc w:val="center"/>
              <w:rPr>
                <w:rFonts w:ascii="华文仿宋" w:eastAsia="华文仿宋" w:hAnsi="华文仿宋" w:cs="华文仿宋"/>
                <w:bCs/>
                <w:sz w:val="28"/>
                <w:szCs w:val="28"/>
              </w:rPr>
            </w:pPr>
            <w:r>
              <w:rPr>
                <w:rFonts w:ascii="华文仿宋" w:eastAsia="华文仿宋" w:hAnsi="华文仿宋" w:cs="华文仿宋" w:hint="eastAsia"/>
                <w:bCs/>
                <w:sz w:val="28"/>
                <w:szCs w:val="28"/>
              </w:rPr>
              <w:t>成立时间</w:t>
            </w:r>
          </w:p>
        </w:tc>
        <w:tc>
          <w:tcPr>
            <w:tcW w:w="2161" w:type="dxa"/>
            <w:gridSpan w:val="2"/>
            <w:vAlign w:val="center"/>
          </w:tcPr>
          <w:p w14:paraId="0CBE3CDB" w14:textId="77777777" w:rsidR="002E494F" w:rsidRDefault="002E494F">
            <w:pPr>
              <w:spacing w:line="400" w:lineRule="exact"/>
              <w:jc w:val="center"/>
              <w:rPr>
                <w:rFonts w:ascii="华文仿宋" w:eastAsia="华文仿宋" w:hAnsi="华文仿宋" w:cs="华文仿宋"/>
                <w:bCs/>
                <w:sz w:val="28"/>
                <w:szCs w:val="28"/>
              </w:rPr>
            </w:pPr>
          </w:p>
        </w:tc>
        <w:tc>
          <w:tcPr>
            <w:tcW w:w="5189" w:type="dxa"/>
            <w:gridSpan w:val="4"/>
            <w:vAlign w:val="center"/>
          </w:tcPr>
          <w:p w14:paraId="79316317" w14:textId="77777777" w:rsidR="002E494F" w:rsidRDefault="00BB4824">
            <w:pPr>
              <w:spacing w:line="400" w:lineRule="exact"/>
              <w:jc w:val="center"/>
              <w:rPr>
                <w:rFonts w:ascii="华文仿宋" w:eastAsia="华文仿宋" w:hAnsi="华文仿宋" w:cs="华文仿宋"/>
                <w:bCs/>
                <w:sz w:val="28"/>
                <w:szCs w:val="28"/>
              </w:rPr>
            </w:pPr>
            <w:r>
              <w:rPr>
                <w:rFonts w:ascii="华文仿宋" w:eastAsia="华文仿宋" w:hAnsi="华文仿宋" w:cs="华文仿宋" w:hint="eastAsia"/>
                <w:bCs/>
                <w:sz w:val="28"/>
                <w:szCs w:val="28"/>
              </w:rPr>
              <w:t>员工总人数：</w:t>
            </w:r>
          </w:p>
        </w:tc>
      </w:tr>
      <w:tr w:rsidR="002E494F" w14:paraId="09091FFA" w14:textId="77777777">
        <w:trPr>
          <w:trHeight w:val="567"/>
          <w:jc w:val="center"/>
        </w:trPr>
        <w:tc>
          <w:tcPr>
            <w:tcW w:w="2270" w:type="dxa"/>
            <w:vAlign w:val="center"/>
          </w:tcPr>
          <w:p w14:paraId="5CD39E06" w14:textId="77777777" w:rsidR="002E494F" w:rsidRDefault="00BB4824">
            <w:pPr>
              <w:spacing w:line="400" w:lineRule="exact"/>
              <w:jc w:val="center"/>
              <w:rPr>
                <w:rFonts w:ascii="华文仿宋" w:eastAsia="华文仿宋" w:hAnsi="华文仿宋" w:cs="华文仿宋"/>
                <w:bCs/>
                <w:sz w:val="28"/>
                <w:szCs w:val="28"/>
              </w:rPr>
            </w:pPr>
            <w:r>
              <w:rPr>
                <w:rFonts w:ascii="华文仿宋" w:eastAsia="华文仿宋" w:hAnsi="华文仿宋" w:cs="华文仿宋" w:hint="eastAsia"/>
                <w:bCs/>
                <w:sz w:val="28"/>
                <w:szCs w:val="28"/>
              </w:rPr>
              <w:t>企业资质（资格）及等级</w:t>
            </w:r>
          </w:p>
        </w:tc>
        <w:tc>
          <w:tcPr>
            <w:tcW w:w="2161" w:type="dxa"/>
            <w:gridSpan w:val="2"/>
            <w:vAlign w:val="center"/>
          </w:tcPr>
          <w:p w14:paraId="3D6234B5" w14:textId="77777777" w:rsidR="002E494F" w:rsidRDefault="002E494F">
            <w:pPr>
              <w:spacing w:line="400" w:lineRule="exact"/>
              <w:jc w:val="center"/>
              <w:rPr>
                <w:rFonts w:ascii="华文仿宋" w:eastAsia="华文仿宋" w:hAnsi="华文仿宋" w:cs="华文仿宋"/>
                <w:bCs/>
                <w:sz w:val="28"/>
                <w:szCs w:val="28"/>
              </w:rPr>
            </w:pPr>
          </w:p>
        </w:tc>
        <w:tc>
          <w:tcPr>
            <w:tcW w:w="1482" w:type="dxa"/>
            <w:vMerge w:val="restart"/>
            <w:vAlign w:val="center"/>
          </w:tcPr>
          <w:p w14:paraId="7B8CC623" w14:textId="77777777" w:rsidR="002E494F" w:rsidRDefault="00BB4824">
            <w:pPr>
              <w:spacing w:line="400" w:lineRule="exact"/>
              <w:jc w:val="center"/>
              <w:rPr>
                <w:rFonts w:ascii="华文仿宋" w:eastAsia="华文仿宋" w:hAnsi="华文仿宋" w:cs="华文仿宋"/>
                <w:bCs/>
                <w:sz w:val="28"/>
                <w:szCs w:val="28"/>
              </w:rPr>
            </w:pPr>
            <w:r>
              <w:rPr>
                <w:rFonts w:ascii="华文仿宋" w:eastAsia="华文仿宋" w:hAnsi="华文仿宋" w:cs="华文仿宋" w:hint="eastAsia"/>
                <w:bCs/>
                <w:sz w:val="28"/>
                <w:szCs w:val="28"/>
              </w:rPr>
              <w:t>其中</w:t>
            </w:r>
          </w:p>
        </w:tc>
        <w:tc>
          <w:tcPr>
            <w:tcW w:w="1400" w:type="dxa"/>
            <w:vAlign w:val="center"/>
          </w:tcPr>
          <w:p w14:paraId="629A2A5E" w14:textId="77777777" w:rsidR="002E494F" w:rsidRDefault="00BB4824">
            <w:pPr>
              <w:spacing w:line="400" w:lineRule="exact"/>
              <w:jc w:val="center"/>
              <w:rPr>
                <w:rFonts w:ascii="华文仿宋" w:eastAsia="华文仿宋" w:hAnsi="华文仿宋" w:cs="华文仿宋"/>
                <w:bCs/>
                <w:sz w:val="28"/>
                <w:szCs w:val="28"/>
              </w:rPr>
            </w:pPr>
            <w:r>
              <w:rPr>
                <w:rFonts w:ascii="华文仿宋" w:eastAsia="华文仿宋" w:hAnsi="华文仿宋" w:cs="华文仿宋" w:hint="eastAsia"/>
                <w:bCs/>
                <w:sz w:val="28"/>
                <w:szCs w:val="28"/>
              </w:rPr>
              <w:t>项目经理</w:t>
            </w:r>
          </w:p>
        </w:tc>
        <w:tc>
          <w:tcPr>
            <w:tcW w:w="2307" w:type="dxa"/>
            <w:gridSpan w:val="2"/>
            <w:vAlign w:val="center"/>
          </w:tcPr>
          <w:p w14:paraId="4F584984" w14:textId="77777777" w:rsidR="002E494F" w:rsidRDefault="002E494F">
            <w:pPr>
              <w:spacing w:line="400" w:lineRule="exact"/>
              <w:jc w:val="center"/>
              <w:rPr>
                <w:rFonts w:ascii="华文仿宋" w:eastAsia="华文仿宋" w:hAnsi="华文仿宋" w:cs="华文仿宋"/>
                <w:bCs/>
                <w:sz w:val="28"/>
                <w:szCs w:val="28"/>
              </w:rPr>
            </w:pPr>
          </w:p>
        </w:tc>
      </w:tr>
      <w:tr w:rsidR="002E494F" w14:paraId="28537404" w14:textId="77777777">
        <w:trPr>
          <w:trHeight w:val="567"/>
          <w:jc w:val="center"/>
        </w:trPr>
        <w:tc>
          <w:tcPr>
            <w:tcW w:w="2270" w:type="dxa"/>
            <w:vAlign w:val="center"/>
          </w:tcPr>
          <w:p w14:paraId="3E1C7730" w14:textId="77777777" w:rsidR="002E494F" w:rsidRDefault="00BB4824">
            <w:pPr>
              <w:spacing w:line="400" w:lineRule="exact"/>
              <w:jc w:val="center"/>
              <w:rPr>
                <w:rFonts w:ascii="华文仿宋" w:eastAsia="华文仿宋" w:hAnsi="华文仿宋" w:cs="华文仿宋"/>
                <w:bCs/>
                <w:sz w:val="28"/>
                <w:szCs w:val="28"/>
              </w:rPr>
            </w:pPr>
            <w:r>
              <w:rPr>
                <w:rFonts w:ascii="华文仿宋" w:eastAsia="华文仿宋" w:hAnsi="华文仿宋" w:cs="华文仿宋" w:hint="eastAsia"/>
                <w:bCs/>
                <w:sz w:val="28"/>
                <w:szCs w:val="28"/>
              </w:rPr>
              <w:t>营业执照</w:t>
            </w:r>
            <w:r>
              <w:rPr>
                <w:rFonts w:ascii="华文仿宋" w:eastAsia="华文仿宋" w:hAnsi="华文仿宋" w:cs="华文仿宋" w:hint="eastAsia"/>
                <w:sz w:val="28"/>
                <w:szCs w:val="28"/>
              </w:rPr>
              <w:t>号</w:t>
            </w:r>
          </w:p>
        </w:tc>
        <w:tc>
          <w:tcPr>
            <w:tcW w:w="2161" w:type="dxa"/>
            <w:gridSpan w:val="2"/>
            <w:vAlign w:val="center"/>
          </w:tcPr>
          <w:p w14:paraId="65153D35" w14:textId="77777777" w:rsidR="002E494F" w:rsidRDefault="002E494F">
            <w:pPr>
              <w:spacing w:line="400" w:lineRule="exact"/>
              <w:jc w:val="center"/>
              <w:rPr>
                <w:rFonts w:ascii="华文仿宋" w:eastAsia="华文仿宋" w:hAnsi="华文仿宋" w:cs="华文仿宋"/>
                <w:bCs/>
                <w:sz w:val="28"/>
                <w:szCs w:val="28"/>
              </w:rPr>
            </w:pPr>
          </w:p>
        </w:tc>
        <w:tc>
          <w:tcPr>
            <w:tcW w:w="1482" w:type="dxa"/>
            <w:vMerge/>
            <w:vAlign w:val="center"/>
          </w:tcPr>
          <w:p w14:paraId="7ADA131C" w14:textId="77777777" w:rsidR="002E494F" w:rsidRDefault="002E494F">
            <w:pPr>
              <w:spacing w:line="400" w:lineRule="exact"/>
              <w:jc w:val="center"/>
              <w:rPr>
                <w:rFonts w:ascii="华文仿宋" w:eastAsia="华文仿宋" w:hAnsi="华文仿宋" w:cs="华文仿宋"/>
                <w:bCs/>
                <w:sz w:val="28"/>
                <w:szCs w:val="28"/>
              </w:rPr>
            </w:pPr>
          </w:p>
        </w:tc>
        <w:tc>
          <w:tcPr>
            <w:tcW w:w="1400" w:type="dxa"/>
            <w:vAlign w:val="center"/>
          </w:tcPr>
          <w:p w14:paraId="1B1C18DA" w14:textId="77777777" w:rsidR="002E494F" w:rsidRDefault="00BB4824">
            <w:pPr>
              <w:spacing w:line="400" w:lineRule="exact"/>
              <w:jc w:val="center"/>
              <w:rPr>
                <w:rFonts w:ascii="华文仿宋" w:eastAsia="华文仿宋" w:hAnsi="华文仿宋" w:cs="华文仿宋"/>
                <w:bCs/>
                <w:sz w:val="28"/>
                <w:szCs w:val="28"/>
              </w:rPr>
            </w:pPr>
            <w:r>
              <w:rPr>
                <w:rFonts w:ascii="华文仿宋" w:eastAsia="华文仿宋" w:hAnsi="华文仿宋" w:cs="华文仿宋" w:hint="eastAsia"/>
                <w:bCs/>
                <w:sz w:val="28"/>
                <w:szCs w:val="28"/>
              </w:rPr>
              <w:t>高级职称人员</w:t>
            </w:r>
          </w:p>
        </w:tc>
        <w:tc>
          <w:tcPr>
            <w:tcW w:w="2307" w:type="dxa"/>
            <w:gridSpan w:val="2"/>
            <w:vAlign w:val="center"/>
          </w:tcPr>
          <w:p w14:paraId="1FF22A74" w14:textId="77777777" w:rsidR="002E494F" w:rsidRDefault="002E494F">
            <w:pPr>
              <w:spacing w:line="400" w:lineRule="exact"/>
              <w:jc w:val="center"/>
              <w:rPr>
                <w:rFonts w:ascii="华文仿宋" w:eastAsia="华文仿宋" w:hAnsi="华文仿宋" w:cs="华文仿宋"/>
                <w:bCs/>
                <w:sz w:val="28"/>
                <w:szCs w:val="28"/>
              </w:rPr>
            </w:pPr>
          </w:p>
        </w:tc>
      </w:tr>
      <w:tr w:rsidR="002E494F" w14:paraId="77F57149" w14:textId="77777777">
        <w:trPr>
          <w:trHeight w:val="567"/>
          <w:jc w:val="center"/>
        </w:trPr>
        <w:tc>
          <w:tcPr>
            <w:tcW w:w="2270" w:type="dxa"/>
            <w:vAlign w:val="center"/>
          </w:tcPr>
          <w:p w14:paraId="2496890F" w14:textId="77777777" w:rsidR="002E494F" w:rsidRDefault="00BB4824">
            <w:pPr>
              <w:spacing w:line="400" w:lineRule="exact"/>
              <w:jc w:val="center"/>
              <w:rPr>
                <w:rFonts w:ascii="华文仿宋" w:eastAsia="华文仿宋" w:hAnsi="华文仿宋" w:cs="华文仿宋"/>
                <w:bCs/>
                <w:sz w:val="28"/>
                <w:szCs w:val="28"/>
              </w:rPr>
            </w:pPr>
            <w:r>
              <w:rPr>
                <w:rFonts w:ascii="华文仿宋" w:eastAsia="华文仿宋" w:hAnsi="华文仿宋" w:cs="华文仿宋" w:hint="eastAsia"/>
                <w:bCs/>
                <w:sz w:val="28"/>
                <w:szCs w:val="28"/>
              </w:rPr>
              <w:t>注册资金</w:t>
            </w:r>
          </w:p>
        </w:tc>
        <w:tc>
          <w:tcPr>
            <w:tcW w:w="2161" w:type="dxa"/>
            <w:gridSpan w:val="2"/>
            <w:vAlign w:val="center"/>
          </w:tcPr>
          <w:p w14:paraId="3E14C27E" w14:textId="77777777" w:rsidR="002E494F" w:rsidRDefault="002E494F">
            <w:pPr>
              <w:spacing w:line="400" w:lineRule="exact"/>
              <w:jc w:val="center"/>
              <w:rPr>
                <w:rFonts w:ascii="华文仿宋" w:eastAsia="华文仿宋" w:hAnsi="华文仿宋" w:cs="华文仿宋"/>
                <w:bCs/>
                <w:sz w:val="28"/>
                <w:szCs w:val="28"/>
              </w:rPr>
            </w:pPr>
          </w:p>
        </w:tc>
        <w:tc>
          <w:tcPr>
            <w:tcW w:w="1482" w:type="dxa"/>
            <w:vMerge/>
            <w:vAlign w:val="center"/>
          </w:tcPr>
          <w:p w14:paraId="3D761E89" w14:textId="77777777" w:rsidR="002E494F" w:rsidRDefault="002E494F">
            <w:pPr>
              <w:spacing w:line="400" w:lineRule="exact"/>
              <w:jc w:val="center"/>
              <w:rPr>
                <w:rFonts w:ascii="华文仿宋" w:eastAsia="华文仿宋" w:hAnsi="华文仿宋" w:cs="华文仿宋"/>
                <w:bCs/>
                <w:sz w:val="28"/>
                <w:szCs w:val="28"/>
              </w:rPr>
            </w:pPr>
          </w:p>
        </w:tc>
        <w:tc>
          <w:tcPr>
            <w:tcW w:w="1400" w:type="dxa"/>
            <w:vAlign w:val="center"/>
          </w:tcPr>
          <w:p w14:paraId="777E4189" w14:textId="77777777" w:rsidR="002E494F" w:rsidRDefault="00BB4824">
            <w:pPr>
              <w:spacing w:line="400" w:lineRule="exact"/>
              <w:jc w:val="center"/>
              <w:rPr>
                <w:rFonts w:ascii="华文仿宋" w:eastAsia="华文仿宋" w:hAnsi="华文仿宋" w:cs="华文仿宋"/>
                <w:bCs/>
                <w:sz w:val="28"/>
                <w:szCs w:val="28"/>
              </w:rPr>
            </w:pPr>
            <w:r>
              <w:rPr>
                <w:rFonts w:ascii="华文仿宋" w:eastAsia="华文仿宋" w:hAnsi="华文仿宋" w:cs="华文仿宋" w:hint="eastAsia"/>
                <w:bCs/>
                <w:sz w:val="28"/>
                <w:szCs w:val="28"/>
              </w:rPr>
              <w:t>中级职称人员</w:t>
            </w:r>
          </w:p>
        </w:tc>
        <w:tc>
          <w:tcPr>
            <w:tcW w:w="2307" w:type="dxa"/>
            <w:gridSpan w:val="2"/>
            <w:vAlign w:val="center"/>
          </w:tcPr>
          <w:p w14:paraId="41A527D2" w14:textId="77777777" w:rsidR="002E494F" w:rsidRDefault="002E494F">
            <w:pPr>
              <w:spacing w:line="400" w:lineRule="exact"/>
              <w:jc w:val="center"/>
              <w:rPr>
                <w:rFonts w:ascii="华文仿宋" w:eastAsia="华文仿宋" w:hAnsi="华文仿宋" w:cs="华文仿宋"/>
                <w:bCs/>
                <w:sz w:val="28"/>
                <w:szCs w:val="28"/>
              </w:rPr>
            </w:pPr>
          </w:p>
        </w:tc>
      </w:tr>
      <w:tr w:rsidR="002E494F" w14:paraId="2FCD7811" w14:textId="77777777">
        <w:trPr>
          <w:trHeight w:val="567"/>
          <w:jc w:val="center"/>
        </w:trPr>
        <w:tc>
          <w:tcPr>
            <w:tcW w:w="2270" w:type="dxa"/>
            <w:vAlign w:val="center"/>
          </w:tcPr>
          <w:p w14:paraId="1E080119" w14:textId="77777777" w:rsidR="002E494F" w:rsidRDefault="00BB4824">
            <w:pPr>
              <w:spacing w:line="400" w:lineRule="exact"/>
              <w:jc w:val="center"/>
              <w:rPr>
                <w:rFonts w:ascii="华文仿宋" w:eastAsia="华文仿宋" w:hAnsi="华文仿宋" w:cs="华文仿宋"/>
                <w:bCs/>
                <w:sz w:val="28"/>
                <w:szCs w:val="28"/>
              </w:rPr>
            </w:pPr>
            <w:r>
              <w:rPr>
                <w:rFonts w:ascii="华文仿宋" w:eastAsia="华文仿宋" w:hAnsi="华文仿宋" w:cs="华文仿宋" w:hint="eastAsia"/>
                <w:bCs/>
                <w:sz w:val="28"/>
                <w:szCs w:val="28"/>
              </w:rPr>
              <w:t>开户银行</w:t>
            </w:r>
          </w:p>
        </w:tc>
        <w:tc>
          <w:tcPr>
            <w:tcW w:w="2161" w:type="dxa"/>
            <w:gridSpan w:val="2"/>
            <w:vAlign w:val="center"/>
          </w:tcPr>
          <w:p w14:paraId="341ECE0F" w14:textId="77777777" w:rsidR="002E494F" w:rsidRDefault="002E494F">
            <w:pPr>
              <w:spacing w:line="400" w:lineRule="exact"/>
              <w:jc w:val="center"/>
              <w:rPr>
                <w:rFonts w:ascii="华文仿宋" w:eastAsia="华文仿宋" w:hAnsi="华文仿宋" w:cs="华文仿宋"/>
                <w:bCs/>
                <w:sz w:val="28"/>
                <w:szCs w:val="28"/>
              </w:rPr>
            </w:pPr>
          </w:p>
        </w:tc>
        <w:tc>
          <w:tcPr>
            <w:tcW w:w="1482" w:type="dxa"/>
            <w:vMerge/>
            <w:vAlign w:val="center"/>
          </w:tcPr>
          <w:p w14:paraId="1CD3F536" w14:textId="77777777" w:rsidR="002E494F" w:rsidRDefault="002E494F">
            <w:pPr>
              <w:spacing w:line="400" w:lineRule="exact"/>
              <w:jc w:val="center"/>
              <w:rPr>
                <w:rFonts w:ascii="华文仿宋" w:eastAsia="华文仿宋" w:hAnsi="华文仿宋" w:cs="华文仿宋"/>
                <w:bCs/>
                <w:sz w:val="28"/>
                <w:szCs w:val="28"/>
              </w:rPr>
            </w:pPr>
          </w:p>
        </w:tc>
        <w:tc>
          <w:tcPr>
            <w:tcW w:w="1400" w:type="dxa"/>
            <w:vAlign w:val="center"/>
          </w:tcPr>
          <w:p w14:paraId="0A72D157" w14:textId="77777777" w:rsidR="002E494F" w:rsidRDefault="00BB4824">
            <w:pPr>
              <w:spacing w:line="400" w:lineRule="exact"/>
              <w:jc w:val="center"/>
              <w:rPr>
                <w:rFonts w:ascii="华文仿宋" w:eastAsia="华文仿宋" w:hAnsi="华文仿宋" w:cs="华文仿宋"/>
                <w:bCs/>
                <w:sz w:val="28"/>
                <w:szCs w:val="28"/>
              </w:rPr>
            </w:pPr>
            <w:r>
              <w:rPr>
                <w:rFonts w:ascii="华文仿宋" w:eastAsia="华文仿宋" w:hAnsi="华文仿宋" w:cs="华文仿宋" w:hint="eastAsia"/>
                <w:bCs/>
                <w:sz w:val="28"/>
                <w:szCs w:val="28"/>
              </w:rPr>
              <w:t>初级职称人员</w:t>
            </w:r>
          </w:p>
        </w:tc>
        <w:tc>
          <w:tcPr>
            <w:tcW w:w="2307" w:type="dxa"/>
            <w:gridSpan w:val="2"/>
            <w:vAlign w:val="center"/>
          </w:tcPr>
          <w:p w14:paraId="71D5BD56" w14:textId="77777777" w:rsidR="002E494F" w:rsidRDefault="002E494F">
            <w:pPr>
              <w:spacing w:line="400" w:lineRule="exact"/>
              <w:jc w:val="center"/>
              <w:rPr>
                <w:rFonts w:ascii="华文仿宋" w:eastAsia="华文仿宋" w:hAnsi="华文仿宋" w:cs="华文仿宋"/>
                <w:bCs/>
                <w:sz w:val="28"/>
                <w:szCs w:val="28"/>
              </w:rPr>
            </w:pPr>
          </w:p>
        </w:tc>
      </w:tr>
      <w:tr w:rsidR="002E494F" w14:paraId="1F758292" w14:textId="77777777">
        <w:trPr>
          <w:trHeight w:val="567"/>
          <w:jc w:val="center"/>
        </w:trPr>
        <w:tc>
          <w:tcPr>
            <w:tcW w:w="2270" w:type="dxa"/>
            <w:vAlign w:val="center"/>
          </w:tcPr>
          <w:p w14:paraId="7883E656" w14:textId="77777777" w:rsidR="002E494F" w:rsidRDefault="00BB4824">
            <w:pPr>
              <w:spacing w:line="400" w:lineRule="exact"/>
              <w:jc w:val="center"/>
              <w:rPr>
                <w:rFonts w:ascii="华文仿宋" w:eastAsia="华文仿宋" w:hAnsi="华文仿宋" w:cs="华文仿宋"/>
                <w:bCs/>
                <w:sz w:val="28"/>
                <w:szCs w:val="28"/>
              </w:rPr>
            </w:pPr>
            <w:r>
              <w:rPr>
                <w:rFonts w:ascii="华文仿宋" w:eastAsia="华文仿宋" w:hAnsi="华文仿宋" w:cs="华文仿宋" w:hint="eastAsia"/>
                <w:bCs/>
                <w:sz w:val="28"/>
                <w:szCs w:val="28"/>
              </w:rPr>
              <w:t>账号</w:t>
            </w:r>
          </w:p>
        </w:tc>
        <w:tc>
          <w:tcPr>
            <w:tcW w:w="2161" w:type="dxa"/>
            <w:gridSpan w:val="2"/>
            <w:vAlign w:val="center"/>
          </w:tcPr>
          <w:p w14:paraId="772859FD" w14:textId="77777777" w:rsidR="002E494F" w:rsidRDefault="002E494F">
            <w:pPr>
              <w:spacing w:line="400" w:lineRule="exact"/>
              <w:jc w:val="center"/>
              <w:rPr>
                <w:rFonts w:ascii="华文仿宋" w:eastAsia="华文仿宋" w:hAnsi="华文仿宋" w:cs="华文仿宋"/>
                <w:bCs/>
                <w:sz w:val="28"/>
                <w:szCs w:val="28"/>
              </w:rPr>
            </w:pPr>
          </w:p>
        </w:tc>
        <w:tc>
          <w:tcPr>
            <w:tcW w:w="1482" w:type="dxa"/>
            <w:vMerge/>
            <w:vAlign w:val="center"/>
          </w:tcPr>
          <w:p w14:paraId="62113CB7" w14:textId="77777777" w:rsidR="002E494F" w:rsidRDefault="002E494F">
            <w:pPr>
              <w:spacing w:line="400" w:lineRule="exact"/>
              <w:jc w:val="center"/>
              <w:rPr>
                <w:rFonts w:ascii="华文仿宋" w:eastAsia="华文仿宋" w:hAnsi="华文仿宋" w:cs="华文仿宋"/>
                <w:bCs/>
                <w:sz w:val="28"/>
                <w:szCs w:val="28"/>
              </w:rPr>
            </w:pPr>
          </w:p>
        </w:tc>
        <w:tc>
          <w:tcPr>
            <w:tcW w:w="1400" w:type="dxa"/>
            <w:vAlign w:val="center"/>
          </w:tcPr>
          <w:p w14:paraId="4A53116C" w14:textId="77777777" w:rsidR="002E494F" w:rsidRDefault="00BB4824">
            <w:pPr>
              <w:spacing w:line="400" w:lineRule="exact"/>
              <w:jc w:val="center"/>
              <w:rPr>
                <w:rFonts w:ascii="华文仿宋" w:eastAsia="华文仿宋" w:hAnsi="华文仿宋" w:cs="华文仿宋"/>
                <w:bCs/>
                <w:sz w:val="28"/>
                <w:szCs w:val="28"/>
              </w:rPr>
            </w:pPr>
            <w:r>
              <w:rPr>
                <w:rFonts w:ascii="华文仿宋" w:eastAsia="华文仿宋" w:hAnsi="华文仿宋" w:cs="华文仿宋" w:hint="eastAsia"/>
                <w:bCs/>
                <w:sz w:val="28"/>
                <w:szCs w:val="28"/>
              </w:rPr>
              <w:t>技工</w:t>
            </w:r>
          </w:p>
        </w:tc>
        <w:tc>
          <w:tcPr>
            <w:tcW w:w="2307" w:type="dxa"/>
            <w:gridSpan w:val="2"/>
            <w:vAlign w:val="center"/>
          </w:tcPr>
          <w:p w14:paraId="6FD02703" w14:textId="77777777" w:rsidR="002E494F" w:rsidRDefault="002E494F">
            <w:pPr>
              <w:spacing w:line="400" w:lineRule="exact"/>
              <w:jc w:val="center"/>
              <w:rPr>
                <w:rFonts w:ascii="华文仿宋" w:eastAsia="华文仿宋" w:hAnsi="华文仿宋" w:cs="华文仿宋"/>
                <w:bCs/>
                <w:sz w:val="28"/>
                <w:szCs w:val="28"/>
              </w:rPr>
            </w:pPr>
          </w:p>
        </w:tc>
      </w:tr>
      <w:tr w:rsidR="002E494F" w14:paraId="7CEF69EE" w14:textId="77777777">
        <w:trPr>
          <w:trHeight w:val="567"/>
          <w:jc w:val="center"/>
        </w:trPr>
        <w:tc>
          <w:tcPr>
            <w:tcW w:w="2270" w:type="dxa"/>
            <w:vAlign w:val="center"/>
          </w:tcPr>
          <w:p w14:paraId="7A1EE4D7" w14:textId="77777777" w:rsidR="002E494F" w:rsidRDefault="00BB4824">
            <w:pPr>
              <w:spacing w:line="400" w:lineRule="exact"/>
              <w:jc w:val="center"/>
              <w:rPr>
                <w:rFonts w:ascii="华文仿宋" w:eastAsia="华文仿宋" w:hAnsi="华文仿宋" w:cs="华文仿宋"/>
                <w:bCs/>
                <w:sz w:val="28"/>
                <w:szCs w:val="28"/>
              </w:rPr>
            </w:pPr>
            <w:r>
              <w:rPr>
                <w:rFonts w:ascii="华文仿宋" w:eastAsia="华文仿宋" w:hAnsi="华文仿宋" w:cs="华文仿宋" w:hint="eastAsia"/>
                <w:bCs/>
                <w:sz w:val="28"/>
                <w:szCs w:val="28"/>
              </w:rPr>
              <w:t>经营范围</w:t>
            </w:r>
          </w:p>
        </w:tc>
        <w:tc>
          <w:tcPr>
            <w:tcW w:w="7350" w:type="dxa"/>
            <w:gridSpan w:val="6"/>
            <w:vAlign w:val="center"/>
          </w:tcPr>
          <w:p w14:paraId="0E3E0917" w14:textId="77777777" w:rsidR="002E494F" w:rsidRDefault="002E494F">
            <w:pPr>
              <w:spacing w:line="400" w:lineRule="exact"/>
              <w:jc w:val="center"/>
              <w:rPr>
                <w:rFonts w:ascii="华文仿宋" w:eastAsia="华文仿宋" w:hAnsi="华文仿宋" w:cs="华文仿宋"/>
                <w:bCs/>
                <w:sz w:val="28"/>
                <w:szCs w:val="28"/>
              </w:rPr>
            </w:pPr>
          </w:p>
        </w:tc>
      </w:tr>
      <w:tr w:rsidR="002E494F" w14:paraId="3451B712" w14:textId="77777777">
        <w:trPr>
          <w:trHeight w:val="567"/>
          <w:jc w:val="center"/>
        </w:trPr>
        <w:tc>
          <w:tcPr>
            <w:tcW w:w="2270" w:type="dxa"/>
            <w:vAlign w:val="center"/>
          </w:tcPr>
          <w:p w14:paraId="07BFC09B" w14:textId="77777777" w:rsidR="002E494F" w:rsidRDefault="00BB4824">
            <w:pPr>
              <w:spacing w:line="400" w:lineRule="exact"/>
              <w:jc w:val="center"/>
              <w:rPr>
                <w:rFonts w:ascii="华文仿宋" w:eastAsia="华文仿宋" w:hAnsi="华文仿宋" w:cs="华文仿宋"/>
                <w:bCs/>
                <w:sz w:val="28"/>
                <w:szCs w:val="28"/>
              </w:rPr>
            </w:pPr>
            <w:r>
              <w:rPr>
                <w:rFonts w:ascii="华文仿宋" w:eastAsia="华文仿宋" w:hAnsi="华文仿宋" w:cs="华文仿宋" w:hint="eastAsia"/>
                <w:bCs/>
                <w:sz w:val="28"/>
                <w:szCs w:val="28"/>
              </w:rPr>
              <w:t>备注</w:t>
            </w:r>
          </w:p>
        </w:tc>
        <w:tc>
          <w:tcPr>
            <w:tcW w:w="7350" w:type="dxa"/>
            <w:gridSpan w:val="6"/>
            <w:vAlign w:val="center"/>
          </w:tcPr>
          <w:p w14:paraId="624CB892" w14:textId="77777777" w:rsidR="002E494F" w:rsidRDefault="002E494F">
            <w:pPr>
              <w:spacing w:line="400" w:lineRule="exact"/>
              <w:jc w:val="center"/>
              <w:rPr>
                <w:rFonts w:ascii="华文仿宋" w:eastAsia="华文仿宋" w:hAnsi="华文仿宋" w:cs="华文仿宋"/>
                <w:bCs/>
                <w:sz w:val="28"/>
                <w:szCs w:val="28"/>
              </w:rPr>
            </w:pPr>
          </w:p>
        </w:tc>
      </w:tr>
    </w:tbl>
    <w:p w14:paraId="3DE8F4F2" w14:textId="77777777" w:rsidR="002E494F" w:rsidRDefault="00BB4824">
      <w:pPr>
        <w:spacing w:line="360" w:lineRule="auto"/>
        <w:ind w:left="142"/>
        <w:rPr>
          <w:rFonts w:ascii="仿宋_GB2312" w:eastAsia="仿宋_GB2312" w:hAnsi="宋体"/>
          <w:sz w:val="28"/>
          <w:szCs w:val="28"/>
        </w:rPr>
      </w:pPr>
      <w:r>
        <w:rPr>
          <w:rFonts w:ascii="仿宋_GB2312" w:eastAsia="仿宋_GB2312" w:hAnsi="宋体" w:hint="eastAsia"/>
          <w:sz w:val="28"/>
          <w:szCs w:val="28"/>
        </w:rPr>
        <w:t>注：本表后应附供应商社会信用统一代码营业执照副本、企业资质（资格）及等级证明文件和其他相关复印件，供应商为四川省外企业的还应附相关备案登记证明文件的复印件。并附上公司基本简介。</w:t>
      </w:r>
    </w:p>
    <w:p w14:paraId="2D09C5BA" w14:textId="77777777" w:rsidR="002E494F" w:rsidRDefault="002E494F">
      <w:pPr>
        <w:pStyle w:val="a4"/>
        <w:tabs>
          <w:tab w:val="left" w:pos="6941"/>
        </w:tabs>
        <w:spacing w:line="480" w:lineRule="exact"/>
        <w:ind w:firstLineChars="200" w:firstLine="680"/>
        <w:rPr>
          <w:rFonts w:ascii="华文仿宋" w:eastAsia="华文仿宋" w:hAnsi="华文仿宋" w:cs="华文仿宋"/>
          <w:snapToGrid w:val="0"/>
          <w:szCs w:val="28"/>
        </w:rPr>
      </w:pPr>
    </w:p>
    <w:p w14:paraId="6AF333EE" w14:textId="77777777" w:rsidR="002E494F" w:rsidRDefault="00BB4824">
      <w:pPr>
        <w:pStyle w:val="a4"/>
        <w:tabs>
          <w:tab w:val="left" w:pos="6941"/>
        </w:tabs>
        <w:spacing w:line="480" w:lineRule="exact"/>
        <w:ind w:firstLineChars="200" w:firstLine="680"/>
        <w:jc w:val="right"/>
        <w:rPr>
          <w:rFonts w:ascii="华文仿宋" w:eastAsia="华文仿宋" w:hAnsi="华文仿宋" w:cs="华文仿宋"/>
          <w:snapToGrid w:val="0"/>
          <w:szCs w:val="28"/>
        </w:rPr>
      </w:pPr>
      <w:r>
        <w:rPr>
          <w:rFonts w:ascii="华文仿宋" w:eastAsia="华文仿宋" w:hAnsi="华文仿宋" w:cs="华文仿宋" w:hint="eastAsia"/>
          <w:snapToGrid w:val="0"/>
          <w:szCs w:val="28"/>
        </w:rPr>
        <w:t>供应商：XXXXXXXXXX（盖单位章）</w:t>
      </w:r>
    </w:p>
    <w:p w14:paraId="0F1C169E" w14:textId="77777777" w:rsidR="002E494F" w:rsidRDefault="00BB4824">
      <w:pPr>
        <w:pStyle w:val="a4"/>
        <w:tabs>
          <w:tab w:val="left" w:pos="6701"/>
        </w:tabs>
        <w:spacing w:line="480" w:lineRule="exact"/>
        <w:ind w:firstLineChars="200" w:firstLine="680"/>
        <w:jc w:val="right"/>
        <w:rPr>
          <w:rFonts w:ascii="华文仿宋" w:eastAsia="华文仿宋" w:hAnsi="华文仿宋" w:cs="华文仿宋"/>
          <w:snapToGrid w:val="0"/>
          <w:szCs w:val="28"/>
        </w:rPr>
      </w:pPr>
      <w:r>
        <w:rPr>
          <w:rFonts w:ascii="华文仿宋" w:eastAsia="华文仿宋" w:hAnsi="华文仿宋" w:cs="华文仿宋" w:hint="eastAsia"/>
          <w:snapToGrid w:val="0"/>
          <w:szCs w:val="28"/>
        </w:rPr>
        <w:t>法定代表人或其委托代理人：XXX（签字）</w:t>
      </w:r>
    </w:p>
    <w:p w14:paraId="439C6744" w14:textId="77777777" w:rsidR="002E494F" w:rsidRDefault="00BB4824">
      <w:pPr>
        <w:pStyle w:val="a4"/>
        <w:jc w:val="right"/>
        <w:rPr>
          <w:rFonts w:ascii="华文仿宋" w:eastAsia="华文仿宋" w:hAnsi="华文仿宋" w:cs="华文仿宋"/>
          <w:snapToGrid w:val="0"/>
          <w:szCs w:val="28"/>
        </w:rPr>
      </w:pPr>
      <w:r>
        <w:rPr>
          <w:rFonts w:ascii="华文仿宋" w:eastAsia="华文仿宋" w:hAnsi="华文仿宋" w:cs="华文仿宋" w:hint="eastAsia"/>
          <w:snapToGrid w:val="0"/>
          <w:szCs w:val="28"/>
        </w:rPr>
        <w:t>XXXX年XX月XX日</w:t>
      </w:r>
    </w:p>
    <w:p w14:paraId="62327A90" w14:textId="77777777" w:rsidR="002E494F" w:rsidRDefault="00BB4824">
      <w:pPr>
        <w:spacing w:line="360" w:lineRule="auto"/>
        <w:ind w:firstLineChars="200" w:firstLine="560"/>
        <w:rPr>
          <w:rFonts w:ascii="仿宋_GB2312" w:eastAsia="仿宋_GB2312"/>
          <w:sz w:val="28"/>
          <w:szCs w:val="28"/>
        </w:rPr>
      </w:pPr>
      <w:r>
        <w:rPr>
          <w:rFonts w:ascii="仿宋_GB2312" w:eastAsia="仿宋_GB2312" w:hAnsi="宋体" w:hint="eastAsia"/>
          <w:sz w:val="28"/>
          <w:szCs w:val="28"/>
        </w:rPr>
        <w:lastRenderedPageBreak/>
        <w:t>（七）</w:t>
      </w:r>
      <w:r>
        <w:rPr>
          <w:rFonts w:ascii="仿宋_GB2312" w:eastAsia="仿宋_GB2312" w:hint="eastAsia"/>
          <w:sz w:val="28"/>
          <w:szCs w:val="28"/>
        </w:rPr>
        <w:t>近三年（2</w:t>
      </w:r>
      <w:r>
        <w:rPr>
          <w:rFonts w:ascii="仿宋_GB2312" w:eastAsia="仿宋_GB2312"/>
          <w:sz w:val="28"/>
          <w:szCs w:val="28"/>
        </w:rPr>
        <w:t>017</w:t>
      </w:r>
      <w:r>
        <w:rPr>
          <w:rFonts w:ascii="仿宋_GB2312" w:eastAsia="仿宋_GB2312" w:hint="eastAsia"/>
          <w:sz w:val="28"/>
          <w:szCs w:val="28"/>
        </w:rPr>
        <w:t>-</w:t>
      </w:r>
      <w:r>
        <w:rPr>
          <w:rFonts w:ascii="仿宋_GB2312" w:eastAsia="仿宋_GB2312"/>
          <w:sz w:val="28"/>
          <w:szCs w:val="28"/>
        </w:rPr>
        <w:t>2019</w:t>
      </w:r>
      <w:r>
        <w:rPr>
          <w:rFonts w:ascii="仿宋_GB2312" w:eastAsia="仿宋_GB2312" w:hint="eastAsia"/>
          <w:sz w:val="28"/>
          <w:szCs w:val="28"/>
        </w:rPr>
        <w:t>年）经审计的财务报表；</w:t>
      </w:r>
    </w:p>
    <w:p w14:paraId="4594BE81" w14:textId="77777777" w:rsidR="002E494F" w:rsidRDefault="00BB4824">
      <w:pPr>
        <w:spacing w:line="360" w:lineRule="auto"/>
        <w:ind w:firstLineChars="200" w:firstLine="560"/>
        <w:rPr>
          <w:rFonts w:ascii="仿宋_GB2312" w:eastAsia="仿宋_GB2312"/>
          <w:sz w:val="28"/>
          <w:szCs w:val="28"/>
        </w:rPr>
      </w:pPr>
      <w:r>
        <w:rPr>
          <w:rFonts w:ascii="仿宋_GB2312" w:eastAsia="仿宋_GB2312"/>
          <w:sz w:val="28"/>
          <w:szCs w:val="28"/>
        </w:rPr>
        <w:br w:type="page"/>
      </w:r>
    </w:p>
    <w:p w14:paraId="765D2CAF" w14:textId="77777777" w:rsidR="002E494F" w:rsidRDefault="00BB4824">
      <w:pPr>
        <w:spacing w:line="360" w:lineRule="auto"/>
        <w:ind w:firstLineChars="200" w:firstLine="560"/>
        <w:rPr>
          <w:rFonts w:ascii="仿宋_GB2312" w:eastAsia="仿宋_GB2312"/>
          <w:sz w:val="28"/>
          <w:szCs w:val="28"/>
        </w:rPr>
      </w:pPr>
      <w:r>
        <w:rPr>
          <w:rFonts w:ascii="仿宋_GB2312" w:eastAsia="仿宋_GB2312" w:hint="eastAsia"/>
          <w:sz w:val="28"/>
          <w:szCs w:val="28"/>
        </w:rPr>
        <w:lastRenderedPageBreak/>
        <w:t>（八）拟派本项目人员情况</w:t>
      </w:r>
    </w:p>
    <w:p w14:paraId="6F881CE6" w14:textId="77777777" w:rsidR="002E494F" w:rsidRDefault="00BB4824">
      <w:pPr>
        <w:spacing w:afterLines="100" w:after="240" w:line="560" w:lineRule="exact"/>
        <w:jc w:val="center"/>
        <w:outlineLvl w:val="2"/>
        <w:rPr>
          <w:rFonts w:ascii="华文仿宋" w:eastAsia="华文仿宋" w:hAnsi="华文仿宋" w:cs="华文仿宋"/>
          <w:b/>
          <w:sz w:val="32"/>
          <w:szCs w:val="32"/>
        </w:rPr>
      </w:pPr>
      <w:r>
        <w:rPr>
          <w:rFonts w:ascii="华文仿宋" w:eastAsia="华文仿宋" w:hAnsi="华文仿宋" w:cs="华文仿宋" w:hint="eastAsia"/>
          <w:b/>
          <w:sz w:val="30"/>
          <w:szCs w:val="30"/>
        </w:rPr>
        <w:t>（一）</w:t>
      </w:r>
      <w:r>
        <w:rPr>
          <w:rFonts w:ascii="华文仿宋" w:eastAsia="华文仿宋" w:hAnsi="华文仿宋" w:cs="华文仿宋" w:hint="eastAsia"/>
          <w:b/>
          <w:sz w:val="32"/>
          <w:szCs w:val="32"/>
        </w:rPr>
        <w:t>供应商拟派本项目人员一览表</w:t>
      </w:r>
    </w:p>
    <w:p w14:paraId="53C98FFA" w14:textId="77777777" w:rsidR="002E494F" w:rsidRDefault="002E494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1400"/>
        <w:gridCol w:w="1066"/>
        <w:gridCol w:w="1066"/>
        <w:gridCol w:w="1067"/>
        <w:gridCol w:w="1066"/>
        <w:gridCol w:w="1067"/>
        <w:gridCol w:w="1066"/>
        <w:gridCol w:w="1067"/>
      </w:tblGrid>
      <w:tr w:rsidR="002E494F" w14:paraId="062F9584" w14:textId="77777777">
        <w:trPr>
          <w:trHeight w:val="593"/>
          <w:jc w:val="center"/>
        </w:trPr>
        <w:tc>
          <w:tcPr>
            <w:tcW w:w="732" w:type="dxa"/>
            <w:vMerge w:val="restart"/>
            <w:vAlign w:val="center"/>
          </w:tcPr>
          <w:p w14:paraId="76A53D5D" w14:textId="77777777" w:rsidR="002E494F" w:rsidRDefault="00BB4824">
            <w:pPr>
              <w:spacing w:line="400" w:lineRule="exact"/>
              <w:jc w:val="center"/>
              <w:rPr>
                <w:rFonts w:ascii="仿宋" w:eastAsia="仿宋" w:hAnsi="仿宋" w:cs="仿宋"/>
                <w:b/>
                <w:bCs/>
                <w:sz w:val="24"/>
              </w:rPr>
            </w:pPr>
            <w:r>
              <w:rPr>
                <w:rFonts w:ascii="仿宋" w:eastAsia="仿宋" w:hAnsi="仿宋" w:cs="仿宋" w:hint="eastAsia"/>
                <w:b/>
                <w:bCs/>
                <w:sz w:val="24"/>
              </w:rPr>
              <w:t>序号</w:t>
            </w:r>
          </w:p>
        </w:tc>
        <w:tc>
          <w:tcPr>
            <w:tcW w:w="1400" w:type="dxa"/>
            <w:vMerge w:val="restart"/>
            <w:vAlign w:val="center"/>
          </w:tcPr>
          <w:p w14:paraId="3C3006EE" w14:textId="77777777" w:rsidR="002E494F" w:rsidRDefault="00BB4824">
            <w:pPr>
              <w:spacing w:line="400" w:lineRule="exact"/>
              <w:jc w:val="center"/>
              <w:rPr>
                <w:rFonts w:ascii="仿宋" w:eastAsia="仿宋" w:hAnsi="仿宋" w:cs="仿宋"/>
                <w:b/>
                <w:bCs/>
                <w:sz w:val="24"/>
              </w:rPr>
            </w:pPr>
            <w:r>
              <w:rPr>
                <w:rFonts w:ascii="仿宋" w:eastAsia="仿宋" w:hAnsi="仿宋" w:cs="仿宋" w:hint="eastAsia"/>
                <w:b/>
                <w:bCs/>
                <w:sz w:val="24"/>
              </w:rPr>
              <w:t>职务</w:t>
            </w:r>
          </w:p>
        </w:tc>
        <w:tc>
          <w:tcPr>
            <w:tcW w:w="1066" w:type="dxa"/>
            <w:vMerge w:val="restart"/>
            <w:vAlign w:val="center"/>
          </w:tcPr>
          <w:p w14:paraId="1986B2E7" w14:textId="77777777" w:rsidR="002E494F" w:rsidRDefault="00BB4824">
            <w:pPr>
              <w:spacing w:line="400" w:lineRule="exact"/>
              <w:jc w:val="center"/>
              <w:rPr>
                <w:rFonts w:ascii="仿宋" w:eastAsia="仿宋" w:hAnsi="仿宋" w:cs="仿宋"/>
                <w:b/>
                <w:bCs/>
                <w:sz w:val="24"/>
              </w:rPr>
            </w:pPr>
            <w:r>
              <w:rPr>
                <w:rFonts w:ascii="仿宋" w:eastAsia="仿宋" w:hAnsi="仿宋" w:cs="仿宋" w:hint="eastAsia"/>
                <w:b/>
                <w:bCs/>
                <w:sz w:val="24"/>
              </w:rPr>
              <w:t>姓名</w:t>
            </w:r>
          </w:p>
        </w:tc>
        <w:tc>
          <w:tcPr>
            <w:tcW w:w="1066" w:type="dxa"/>
            <w:vMerge w:val="restart"/>
            <w:vAlign w:val="center"/>
          </w:tcPr>
          <w:p w14:paraId="5F8A049C" w14:textId="77777777" w:rsidR="002E494F" w:rsidRDefault="00BB4824">
            <w:pPr>
              <w:spacing w:line="400" w:lineRule="exact"/>
              <w:jc w:val="center"/>
              <w:rPr>
                <w:rFonts w:ascii="仿宋" w:eastAsia="仿宋" w:hAnsi="仿宋" w:cs="仿宋"/>
                <w:b/>
                <w:bCs/>
                <w:sz w:val="24"/>
              </w:rPr>
            </w:pPr>
            <w:r>
              <w:rPr>
                <w:rFonts w:ascii="仿宋" w:eastAsia="仿宋" w:hAnsi="仿宋" w:cs="仿宋" w:hint="eastAsia"/>
                <w:b/>
                <w:bCs/>
                <w:sz w:val="24"/>
              </w:rPr>
              <w:t>职称</w:t>
            </w:r>
          </w:p>
        </w:tc>
        <w:tc>
          <w:tcPr>
            <w:tcW w:w="1067" w:type="dxa"/>
            <w:vMerge w:val="restart"/>
            <w:vAlign w:val="center"/>
          </w:tcPr>
          <w:p w14:paraId="4CDFB375" w14:textId="77777777" w:rsidR="002E494F" w:rsidRDefault="00BB4824">
            <w:pPr>
              <w:spacing w:line="400" w:lineRule="exact"/>
              <w:jc w:val="center"/>
              <w:rPr>
                <w:rFonts w:ascii="仿宋" w:eastAsia="仿宋" w:hAnsi="仿宋" w:cs="仿宋"/>
                <w:b/>
                <w:bCs/>
                <w:sz w:val="24"/>
              </w:rPr>
            </w:pPr>
            <w:r>
              <w:rPr>
                <w:rFonts w:ascii="仿宋" w:eastAsia="仿宋" w:hAnsi="仿宋" w:cs="仿宋" w:hint="eastAsia"/>
                <w:b/>
                <w:bCs/>
                <w:sz w:val="24"/>
              </w:rPr>
              <w:t>常住地</w:t>
            </w:r>
          </w:p>
        </w:tc>
        <w:tc>
          <w:tcPr>
            <w:tcW w:w="4266" w:type="dxa"/>
            <w:gridSpan w:val="4"/>
            <w:vAlign w:val="center"/>
          </w:tcPr>
          <w:p w14:paraId="3CF460BA" w14:textId="77777777" w:rsidR="002E494F" w:rsidRDefault="00BB4824">
            <w:pPr>
              <w:spacing w:line="400" w:lineRule="exact"/>
              <w:jc w:val="center"/>
              <w:rPr>
                <w:rFonts w:ascii="仿宋" w:eastAsia="仿宋" w:hAnsi="仿宋" w:cs="仿宋"/>
                <w:b/>
                <w:bCs/>
                <w:sz w:val="24"/>
              </w:rPr>
            </w:pPr>
            <w:r>
              <w:rPr>
                <w:rFonts w:ascii="仿宋" w:eastAsia="仿宋" w:hAnsi="仿宋" w:cs="仿宋" w:hint="eastAsia"/>
                <w:b/>
                <w:bCs/>
                <w:sz w:val="24"/>
              </w:rPr>
              <w:t>资格证明</w:t>
            </w:r>
          </w:p>
        </w:tc>
      </w:tr>
      <w:tr w:rsidR="002E494F" w14:paraId="1728B608" w14:textId="77777777">
        <w:trPr>
          <w:trHeight w:val="829"/>
          <w:jc w:val="center"/>
        </w:trPr>
        <w:tc>
          <w:tcPr>
            <w:tcW w:w="732" w:type="dxa"/>
            <w:vMerge/>
            <w:vAlign w:val="center"/>
          </w:tcPr>
          <w:p w14:paraId="6A87A98A" w14:textId="77777777" w:rsidR="002E494F" w:rsidRDefault="002E494F">
            <w:pPr>
              <w:spacing w:line="400" w:lineRule="exact"/>
              <w:jc w:val="center"/>
              <w:rPr>
                <w:rFonts w:ascii="仿宋" w:eastAsia="仿宋" w:hAnsi="仿宋" w:cs="仿宋"/>
                <w:b/>
                <w:bCs/>
                <w:sz w:val="24"/>
              </w:rPr>
            </w:pPr>
          </w:p>
        </w:tc>
        <w:tc>
          <w:tcPr>
            <w:tcW w:w="1400" w:type="dxa"/>
            <w:vMerge/>
            <w:vAlign w:val="center"/>
          </w:tcPr>
          <w:p w14:paraId="71800300" w14:textId="77777777" w:rsidR="002E494F" w:rsidRDefault="002E494F">
            <w:pPr>
              <w:spacing w:line="400" w:lineRule="exact"/>
              <w:jc w:val="center"/>
              <w:rPr>
                <w:rFonts w:ascii="仿宋" w:eastAsia="仿宋" w:hAnsi="仿宋" w:cs="仿宋"/>
                <w:b/>
                <w:bCs/>
                <w:sz w:val="24"/>
              </w:rPr>
            </w:pPr>
          </w:p>
        </w:tc>
        <w:tc>
          <w:tcPr>
            <w:tcW w:w="1066" w:type="dxa"/>
            <w:vMerge/>
            <w:vAlign w:val="center"/>
          </w:tcPr>
          <w:p w14:paraId="56FFF81B" w14:textId="77777777" w:rsidR="002E494F" w:rsidRDefault="002E494F">
            <w:pPr>
              <w:spacing w:line="400" w:lineRule="exact"/>
              <w:jc w:val="center"/>
              <w:rPr>
                <w:rFonts w:ascii="仿宋" w:eastAsia="仿宋" w:hAnsi="仿宋" w:cs="仿宋"/>
                <w:b/>
                <w:bCs/>
                <w:sz w:val="24"/>
              </w:rPr>
            </w:pPr>
          </w:p>
        </w:tc>
        <w:tc>
          <w:tcPr>
            <w:tcW w:w="1066" w:type="dxa"/>
            <w:vMerge/>
            <w:vAlign w:val="center"/>
          </w:tcPr>
          <w:p w14:paraId="34DE0D3C" w14:textId="77777777" w:rsidR="002E494F" w:rsidRDefault="002E494F">
            <w:pPr>
              <w:spacing w:line="400" w:lineRule="exact"/>
              <w:jc w:val="center"/>
              <w:rPr>
                <w:rFonts w:ascii="仿宋" w:eastAsia="仿宋" w:hAnsi="仿宋" w:cs="仿宋"/>
                <w:b/>
                <w:bCs/>
                <w:sz w:val="24"/>
              </w:rPr>
            </w:pPr>
          </w:p>
        </w:tc>
        <w:tc>
          <w:tcPr>
            <w:tcW w:w="1067" w:type="dxa"/>
            <w:vMerge/>
            <w:vAlign w:val="center"/>
          </w:tcPr>
          <w:p w14:paraId="45AE8014" w14:textId="77777777" w:rsidR="002E494F" w:rsidRDefault="002E494F">
            <w:pPr>
              <w:spacing w:line="400" w:lineRule="exact"/>
              <w:jc w:val="center"/>
              <w:rPr>
                <w:rFonts w:ascii="仿宋" w:eastAsia="仿宋" w:hAnsi="仿宋" w:cs="仿宋"/>
                <w:b/>
                <w:bCs/>
                <w:sz w:val="24"/>
              </w:rPr>
            </w:pPr>
          </w:p>
        </w:tc>
        <w:tc>
          <w:tcPr>
            <w:tcW w:w="1066" w:type="dxa"/>
            <w:vAlign w:val="center"/>
          </w:tcPr>
          <w:p w14:paraId="52744B78" w14:textId="77777777" w:rsidR="002E494F" w:rsidRDefault="00BB4824">
            <w:pPr>
              <w:spacing w:line="400" w:lineRule="exact"/>
              <w:jc w:val="center"/>
              <w:rPr>
                <w:rFonts w:ascii="仿宋" w:eastAsia="仿宋" w:hAnsi="仿宋" w:cs="仿宋"/>
                <w:b/>
                <w:bCs/>
                <w:sz w:val="24"/>
              </w:rPr>
            </w:pPr>
            <w:r>
              <w:rPr>
                <w:rFonts w:ascii="仿宋" w:eastAsia="仿宋" w:hAnsi="仿宋" w:cs="仿宋" w:hint="eastAsia"/>
                <w:b/>
                <w:bCs/>
                <w:sz w:val="24"/>
              </w:rPr>
              <w:t>证书</w:t>
            </w:r>
          </w:p>
          <w:p w14:paraId="52800A04" w14:textId="77777777" w:rsidR="002E494F" w:rsidRDefault="00BB4824">
            <w:pPr>
              <w:spacing w:line="400" w:lineRule="exact"/>
              <w:jc w:val="center"/>
              <w:rPr>
                <w:rFonts w:ascii="仿宋" w:eastAsia="仿宋" w:hAnsi="仿宋" w:cs="仿宋"/>
                <w:b/>
                <w:bCs/>
                <w:sz w:val="24"/>
              </w:rPr>
            </w:pPr>
            <w:r>
              <w:rPr>
                <w:rFonts w:ascii="仿宋" w:eastAsia="仿宋" w:hAnsi="仿宋" w:cs="仿宋" w:hint="eastAsia"/>
                <w:b/>
                <w:bCs/>
                <w:sz w:val="24"/>
              </w:rPr>
              <w:t>名称</w:t>
            </w:r>
          </w:p>
        </w:tc>
        <w:tc>
          <w:tcPr>
            <w:tcW w:w="1067" w:type="dxa"/>
            <w:vAlign w:val="center"/>
          </w:tcPr>
          <w:p w14:paraId="150D29FA" w14:textId="77777777" w:rsidR="002E494F" w:rsidRDefault="00BB4824">
            <w:pPr>
              <w:spacing w:line="400" w:lineRule="exact"/>
              <w:jc w:val="center"/>
              <w:rPr>
                <w:rFonts w:ascii="仿宋" w:eastAsia="仿宋" w:hAnsi="仿宋" w:cs="仿宋"/>
                <w:b/>
                <w:bCs/>
                <w:sz w:val="24"/>
              </w:rPr>
            </w:pPr>
            <w:r>
              <w:rPr>
                <w:rFonts w:ascii="仿宋" w:eastAsia="仿宋" w:hAnsi="仿宋" w:cs="仿宋" w:hint="eastAsia"/>
                <w:b/>
                <w:bCs/>
                <w:sz w:val="24"/>
              </w:rPr>
              <w:t>级别</w:t>
            </w:r>
          </w:p>
        </w:tc>
        <w:tc>
          <w:tcPr>
            <w:tcW w:w="1066" w:type="dxa"/>
            <w:vAlign w:val="center"/>
          </w:tcPr>
          <w:p w14:paraId="35100C3A" w14:textId="77777777" w:rsidR="002E494F" w:rsidRDefault="00BB4824">
            <w:pPr>
              <w:spacing w:line="400" w:lineRule="exact"/>
              <w:jc w:val="center"/>
              <w:rPr>
                <w:rFonts w:ascii="仿宋" w:eastAsia="仿宋" w:hAnsi="仿宋" w:cs="仿宋"/>
                <w:b/>
                <w:bCs/>
                <w:sz w:val="24"/>
              </w:rPr>
            </w:pPr>
            <w:r>
              <w:rPr>
                <w:rFonts w:ascii="仿宋" w:eastAsia="仿宋" w:hAnsi="仿宋" w:cs="仿宋" w:hint="eastAsia"/>
                <w:b/>
                <w:bCs/>
                <w:sz w:val="24"/>
              </w:rPr>
              <w:t>证号</w:t>
            </w:r>
          </w:p>
        </w:tc>
        <w:tc>
          <w:tcPr>
            <w:tcW w:w="1067" w:type="dxa"/>
            <w:vAlign w:val="center"/>
          </w:tcPr>
          <w:p w14:paraId="43B1CD95" w14:textId="77777777" w:rsidR="002E494F" w:rsidRDefault="00BB4824">
            <w:pPr>
              <w:spacing w:line="400" w:lineRule="exact"/>
              <w:jc w:val="center"/>
              <w:rPr>
                <w:rFonts w:ascii="仿宋" w:eastAsia="仿宋" w:hAnsi="仿宋" w:cs="仿宋"/>
                <w:b/>
                <w:bCs/>
                <w:sz w:val="24"/>
              </w:rPr>
            </w:pPr>
            <w:r>
              <w:rPr>
                <w:rFonts w:ascii="仿宋" w:eastAsia="仿宋" w:hAnsi="仿宋" w:cs="仿宋" w:hint="eastAsia"/>
                <w:b/>
                <w:bCs/>
                <w:sz w:val="24"/>
              </w:rPr>
              <w:t>专业</w:t>
            </w:r>
          </w:p>
        </w:tc>
      </w:tr>
      <w:tr w:rsidR="002E494F" w14:paraId="1A3FFAF6" w14:textId="77777777">
        <w:trPr>
          <w:trHeight w:val="593"/>
          <w:jc w:val="center"/>
        </w:trPr>
        <w:tc>
          <w:tcPr>
            <w:tcW w:w="732" w:type="dxa"/>
            <w:vAlign w:val="center"/>
          </w:tcPr>
          <w:p w14:paraId="0FDC0FC6" w14:textId="77777777" w:rsidR="002E494F" w:rsidRDefault="002E494F">
            <w:pPr>
              <w:spacing w:line="400" w:lineRule="exact"/>
              <w:jc w:val="center"/>
              <w:rPr>
                <w:rFonts w:ascii="仿宋" w:eastAsia="仿宋" w:hAnsi="仿宋" w:cs="仿宋"/>
                <w:b/>
                <w:bCs/>
                <w:sz w:val="24"/>
              </w:rPr>
            </w:pPr>
          </w:p>
        </w:tc>
        <w:tc>
          <w:tcPr>
            <w:tcW w:w="1400" w:type="dxa"/>
          </w:tcPr>
          <w:p w14:paraId="0855E19F" w14:textId="77777777" w:rsidR="002E494F" w:rsidRDefault="002E494F">
            <w:pPr>
              <w:spacing w:line="400" w:lineRule="exact"/>
              <w:rPr>
                <w:rFonts w:ascii="仿宋" w:eastAsia="仿宋" w:hAnsi="仿宋" w:cs="仿宋"/>
                <w:sz w:val="24"/>
              </w:rPr>
            </w:pPr>
          </w:p>
        </w:tc>
        <w:tc>
          <w:tcPr>
            <w:tcW w:w="1066" w:type="dxa"/>
          </w:tcPr>
          <w:p w14:paraId="61BD3733" w14:textId="77777777" w:rsidR="002E494F" w:rsidRDefault="002E494F">
            <w:pPr>
              <w:spacing w:line="400" w:lineRule="exact"/>
              <w:rPr>
                <w:rFonts w:ascii="仿宋" w:eastAsia="仿宋" w:hAnsi="仿宋" w:cs="仿宋"/>
                <w:sz w:val="24"/>
              </w:rPr>
            </w:pPr>
          </w:p>
        </w:tc>
        <w:tc>
          <w:tcPr>
            <w:tcW w:w="1066" w:type="dxa"/>
          </w:tcPr>
          <w:p w14:paraId="32FB8056" w14:textId="77777777" w:rsidR="002E494F" w:rsidRDefault="002E494F">
            <w:pPr>
              <w:spacing w:line="400" w:lineRule="exact"/>
              <w:rPr>
                <w:rFonts w:ascii="仿宋" w:eastAsia="仿宋" w:hAnsi="仿宋" w:cs="仿宋"/>
                <w:sz w:val="24"/>
              </w:rPr>
            </w:pPr>
          </w:p>
        </w:tc>
        <w:tc>
          <w:tcPr>
            <w:tcW w:w="1067" w:type="dxa"/>
          </w:tcPr>
          <w:p w14:paraId="757730CA" w14:textId="77777777" w:rsidR="002E494F" w:rsidRDefault="002E494F">
            <w:pPr>
              <w:spacing w:line="400" w:lineRule="exact"/>
              <w:rPr>
                <w:rFonts w:ascii="仿宋" w:eastAsia="仿宋" w:hAnsi="仿宋" w:cs="仿宋"/>
                <w:sz w:val="24"/>
              </w:rPr>
            </w:pPr>
          </w:p>
        </w:tc>
        <w:tc>
          <w:tcPr>
            <w:tcW w:w="1066" w:type="dxa"/>
          </w:tcPr>
          <w:p w14:paraId="7897B582" w14:textId="77777777" w:rsidR="002E494F" w:rsidRDefault="002E494F">
            <w:pPr>
              <w:spacing w:line="400" w:lineRule="exact"/>
              <w:rPr>
                <w:rFonts w:ascii="仿宋" w:eastAsia="仿宋" w:hAnsi="仿宋" w:cs="仿宋"/>
                <w:sz w:val="24"/>
              </w:rPr>
            </w:pPr>
          </w:p>
        </w:tc>
        <w:tc>
          <w:tcPr>
            <w:tcW w:w="1067" w:type="dxa"/>
          </w:tcPr>
          <w:p w14:paraId="6F1B2D71" w14:textId="77777777" w:rsidR="002E494F" w:rsidRDefault="002E494F">
            <w:pPr>
              <w:spacing w:line="400" w:lineRule="exact"/>
              <w:rPr>
                <w:rFonts w:ascii="仿宋" w:eastAsia="仿宋" w:hAnsi="仿宋" w:cs="仿宋"/>
                <w:sz w:val="24"/>
              </w:rPr>
            </w:pPr>
          </w:p>
        </w:tc>
        <w:tc>
          <w:tcPr>
            <w:tcW w:w="1066" w:type="dxa"/>
          </w:tcPr>
          <w:p w14:paraId="00AB3394" w14:textId="77777777" w:rsidR="002E494F" w:rsidRDefault="002E494F">
            <w:pPr>
              <w:spacing w:line="400" w:lineRule="exact"/>
              <w:rPr>
                <w:rFonts w:ascii="仿宋" w:eastAsia="仿宋" w:hAnsi="仿宋" w:cs="仿宋"/>
                <w:sz w:val="24"/>
              </w:rPr>
            </w:pPr>
          </w:p>
        </w:tc>
        <w:tc>
          <w:tcPr>
            <w:tcW w:w="1067" w:type="dxa"/>
          </w:tcPr>
          <w:p w14:paraId="42E65B0E" w14:textId="77777777" w:rsidR="002E494F" w:rsidRDefault="002E494F">
            <w:pPr>
              <w:spacing w:line="400" w:lineRule="exact"/>
              <w:rPr>
                <w:rFonts w:ascii="仿宋" w:eastAsia="仿宋" w:hAnsi="仿宋" w:cs="仿宋"/>
                <w:sz w:val="24"/>
              </w:rPr>
            </w:pPr>
          </w:p>
        </w:tc>
      </w:tr>
      <w:tr w:rsidR="002E494F" w14:paraId="2328CB15" w14:textId="77777777">
        <w:trPr>
          <w:trHeight w:val="593"/>
          <w:jc w:val="center"/>
        </w:trPr>
        <w:tc>
          <w:tcPr>
            <w:tcW w:w="732" w:type="dxa"/>
            <w:vAlign w:val="center"/>
          </w:tcPr>
          <w:p w14:paraId="238B6A43" w14:textId="77777777" w:rsidR="002E494F" w:rsidRDefault="002E494F">
            <w:pPr>
              <w:spacing w:line="400" w:lineRule="exact"/>
              <w:jc w:val="center"/>
              <w:rPr>
                <w:rFonts w:ascii="仿宋" w:eastAsia="仿宋" w:hAnsi="仿宋" w:cs="仿宋"/>
                <w:b/>
                <w:bCs/>
                <w:sz w:val="24"/>
              </w:rPr>
            </w:pPr>
          </w:p>
        </w:tc>
        <w:tc>
          <w:tcPr>
            <w:tcW w:w="1400" w:type="dxa"/>
          </w:tcPr>
          <w:p w14:paraId="36785D57" w14:textId="77777777" w:rsidR="002E494F" w:rsidRDefault="002E494F">
            <w:pPr>
              <w:spacing w:line="400" w:lineRule="exact"/>
              <w:rPr>
                <w:rFonts w:ascii="仿宋" w:eastAsia="仿宋" w:hAnsi="仿宋" w:cs="仿宋"/>
                <w:sz w:val="24"/>
              </w:rPr>
            </w:pPr>
          </w:p>
        </w:tc>
        <w:tc>
          <w:tcPr>
            <w:tcW w:w="1066" w:type="dxa"/>
          </w:tcPr>
          <w:p w14:paraId="42A193A5" w14:textId="77777777" w:rsidR="002E494F" w:rsidRDefault="002E494F">
            <w:pPr>
              <w:spacing w:line="400" w:lineRule="exact"/>
              <w:rPr>
                <w:rFonts w:ascii="仿宋" w:eastAsia="仿宋" w:hAnsi="仿宋" w:cs="仿宋"/>
                <w:sz w:val="24"/>
              </w:rPr>
            </w:pPr>
          </w:p>
        </w:tc>
        <w:tc>
          <w:tcPr>
            <w:tcW w:w="1066" w:type="dxa"/>
          </w:tcPr>
          <w:p w14:paraId="4BA9EDE4" w14:textId="77777777" w:rsidR="002E494F" w:rsidRDefault="002E494F">
            <w:pPr>
              <w:spacing w:line="400" w:lineRule="exact"/>
              <w:rPr>
                <w:rFonts w:ascii="仿宋" w:eastAsia="仿宋" w:hAnsi="仿宋" w:cs="仿宋"/>
                <w:sz w:val="24"/>
              </w:rPr>
            </w:pPr>
          </w:p>
        </w:tc>
        <w:tc>
          <w:tcPr>
            <w:tcW w:w="1067" w:type="dxa"/>
          </w:tcPr>
          <w:p w14:paraId="51183292" w14:textId="77777777" w:rsidR="002E494F" w:rsidRDefault="002E494F">
            <w:pPr>
              <w:spacing w:line="400" w:lineRule="exact"/>
              <w:rPr>
                <w:rFonts w:ascii="仿宋" w:eastAsia="仿宋" w:hAnsi="仿宋" w:cs="仿宋"/>
                <w:sz w:val="24"/>
              </w:rPr>
            </w:pPr>
          </w:p>
        </w:tc>
        <w:tc>
          <w:tcPr>
            <w:tcW w:w="1066" w:type="dxa"/>
          </w:tcPr>
          <w:p w14:paraId="2858F6B6" w14:textId="77777777" w:rsidR="002E494F" w:rsidRDefault="002E494F">
            <w:pPr>
              <w:spacing w:line="400" w:lineRule="exact"/>
              <w:rPr>
                <w:rFonts w:ascii="仿宋" w:eastAsia="仿宋" w:hAnsi="仿宋" w:cs="仿宋"/>
                <w:sz w:val="24"/>
              </w:rPr>
            </w:pPr>
          </w:p>
        </w:tc>
        <w:tc>
          <w:tcPr>
            <w:tcW w:w="1067" w:type="dxa"/>
          </w:tcPr>
          <w:p w14:paraId="77FD7EA1" w14:textId="77777777" w:rsidR="002E494F" w:rsidRDefault="002E494F">
            <w:pPr>
              <w:spacing w:line="400" w:lineRule="exact"/>
              <w:rPr>
                <w:rFonts w:ascii="仿宋" w:eastAsia="仿宋" w:hAnsi="仿宋" w:cs="仿宋"/>
                <w:sz w:val="24"/>
              </w:rPr>
            </w:pPr>
          </w:p>
        </w:tc>
        <w:tc>
          <w:tcPr>
            <w:tcW w:w="1066" w:type="dxa"/>
          </w:tcPr>
          <w:p w14:paraId="52EFD083" w14:textId="77777777" w:rsidR="002E494F" w:rsidRDefault="002E494F">
            <w:pPr>
              <w:spacing w:line="400" w:lineRule="exact"/>
              <w:rPr>
                <w:rFonts w:ascii="仿宋" w:eastAsia="仿宋" w:hAnsi="仿宋" w:cs="仿宋"/>
                <w:sz w:val="24"/>
              </w:rPr>
            </w:pPr>
          </w:p>
        </w:tc>
        <w:tc>
          <w:tcPr>
            <w:tcW w:w="1067" w:type="dxa"/>
          </w:tcPr>
          <w:p w14:paraId="551F0C54" w14:textId="77777777" w:rsidR="002E494F" w:rsidRDefault="002E494F">
            <w:pPr>
              <w:spacing w:line="400" w:lineRule="exact"/>
              <w:rPr>
                <w:rFonts w:ascii="仿宋" w:eastAsia="仿宋" w:hAnsi="仿宋" w:cs="仿宋"/>
                <w:sz w:val="24"/>
              </w:rPr>
            </w:pPr>
          </w:p>
        </w:tc>
      </w:tr>
      <w:tr w:rsidR="002E494F" w14:paraId="460D545C" w14:textId="77777777">
        <w:trPr>
          <w:trHeight w:val="593"/>
          <w:jc w:val="center"/>
        </w:trPr>
        <w:tc>
          <w:tcPr>
            <w:tcW w:w="732" w:type="dxa"/>
            <w:vAlign w:val="center"/>
          </w:tcPr>
          <w:p w14:paraId="6F03B2ED" w14:textId="77777777" w:rsidR="002E494F" w:rsidRDefault="002E494F">
            <w:pPr>
              <w:spacing w:line="400" w:lineRule="exact"/>
              <w:jc w:val="center"/>
              <w:rPr>
                <w:rFonts w:ascii="仿宋" w:eastAsia="仿宋" w:hAnsi="仿宋" w:cs="仿宋"/>
                <w:b/>
                <w:bCs/>
                <w:sz w:val="24"/>
              </w:rPr>
            </w:pPr>
          </w:p>
        </w:tc>
        <w:tc>
          <w:tcPr>
            <w:tcW w:w="1400" w:type="dxa"/>
          </w:tcPr>
          <w:p w14:paraId="7BF4272E" w14:textId="77777777" w:rsidR="002E494F" w:rsidRDefault="002E494F">
            <w:pPr>
              <w:spacing w:line="400" w:lineRule="exact"/>
              <w:rPr>
                <w:rFonts w:ascii="仿宋" w:eastAsia="仿宋" w:hAnsi="仿宋" w:cs="仿宋"/>
                <w:sz w:val="24"/>
              </w:rPr>
            </w:pPr>
          </w:p>
        </w:tc>
        <w:tc>
          <w:tcPr>
            <w:tcW w:w="1066" w:type="dxa"/>
          </w:tcPr>
          <w:p w14:paraId="608FFDEE" w14:textId="77777777" w:rsidR="002E494F" w:rsidRDefault="002E494F">
            <w:pPr>
              <w:spacing w:line="400" w:lineRule="exact"/>
              <w:rPr>
                <w:rFonts w:ascii="仿宋" w:eastAsia="仿宋" w:hAnsi="仿宋" w:cs="仿宋"/>
                <w:sz w:val="24"/>
              </w:rPr>
            </w:pPr>
          </w:p>
        </w:tc>
        <w:tc>
          <w:tcPr>
            <w:tcW w:w="1066" w:type="dxa"/>
          </w:tcPr>
          <w:p w14:paraId="0F0D74CC" w14:textId="77777777" w:rsidR="002E494F" w:rsidRDefault="002E494F">
            <w:pPr>
              <w:spacing w:line="400" w:lineRule="exact"/>
              <w:rPr>
                <w:rFonts w:ascii="仿宋" w:eastAsia="仿宋" w:hAnsi="仿宋" w:cs="仿宋"/>
                <w:sz w:val="24"/>
              </w:rPr>
            </w:pPr>
          </w:p>
        </w:tc>
        <w:tc>
          <w:tcPr>
            <w:tcW w:w="1067" w:type="dxa"/>
          </w:tcPr>
          <w:p w14:paraId="124667B7" w14:textId="77777777" w:rsidR="002E494F" w:rsidRDefault="002E494F">
            <w:pPr>
              <w:spacing w:line="400" w:lineRule="exact"/>
              <w:rPr>
                <w:rFonts w:ascii="仿宋" w:eastAsia="仿宋" w:hAnsi="仿宋" w:cs="仿宋"/>
                <w:sz w:val="24"/>
              </w:rPr>
            </w:pPr>
          </w:p>
        </w:tc>
        <w:tc>
          <w:tcPr>
            <w:tcW w:w="1066" w:type="dxa"/>
          </w:tcPr>
          <w:p w14:paraId="32059466" w14:textId="77777777" w:rsidR="002E494F" w:rsidRDefault="002E494F">
            <w:pPr>
              <w:spacing w:line="400" w:lineRule="exact"/>
              <w:rPr>
                <w:rFonts w:ascii="仿宋" w:eastAsia="仿宋" w:hAnsi="仿宋" w:cs="仿宋"/>
                <w:sz w:val="24"/>
              </w:rPr>
            </w:pPr>
          </w:p>
        </w:tc>
        <w:tc>
          <w:tcPr>
            <w:tcW w:w="1067" w:type="dxa"/>
          </w:tcPr>
          <w:p w14:paraId="1B1ADA62" w14:textId="77777777" w:rsidR="002E494F" w:rsidRDefault="002E494F">
            <w:pPr>
              <w:spacing w:line="400" w:lineRule="exact"/>
              <w:rPr>
                <w:rFonts w:ascii="仿宋" w:eastAsia="仿宋" w:hAnsi="仿宋" w:cs="仿宋"/>
                <w:sz w:val="24"/>
              </w:rPr>
            </w:pPr>
          </w:p>
        </w:tc>
        <w:tc>
          <w:tcPr>
            <w:tcW w:w="1066" w:type="dxa"/>
          </w:tcPr>
          <w:p w14:paraId="7038A675" w14:textId="77777777" w:rsidR="002E494F" w:rsidRDefault="002E494F">
            <w:pPr>
              <w:spacing w:line="400" w:lineRule="exact"/>
              <w:rPr>
                <w:rFonts w:ascii="仿宋" w:eastAsia="仿宋" w:hAnsi="仿宋" w:cs="仿宋"/>
                <w:sz w:val="24"/>
              </w:rPr>
            </w:pPr>
          </w:p>
        </w:tc>
        <w:tc>
          <w:tcPr>
            <w:tcW w:w="1067" w:type="dxa"/>
          </w:tcPr>
          <w:p w14:paraId="4856D3EF" w14:textId="77777777" w:rsidR="002E494F" w:rsidRDefault="002E494F">
            <w:pPr>
              <w:spacing w:line="400" w:lineRule="exact"/>
              <w:rPr>
                <w:rFonts w:ascii="仿宋" w:eastAsia="仿宋" w:hAnsi="仿宋" w:cs="仿宋"/>
                <w:sz w:val="24"/>
              </w:rPr>
            </w:pPr>
          </w:p>
        </w:tc>
      </w:tr>
      <w:tr w:rsidR="002E494F" w14:paraId="42C6ABC9" w14:textId="77777777">
        <w:trPr>
          <w:trHeight w:val="593"/>
          <w:jc w:val="center"/>
        </w:trPr>
        <w:tc>
          <w:tcPr>
            <w:tcW w:w="732" w:type="dxa"/>
            <w:vAlign w:val="center"/>
          </w:tcPr>
          <w:p w14:paraId="086A33C7" w14:textId="77777777" w:rsidR="002E494F" w:rsidRDefault="002E494F">
            <w:pPr>
              <w:spacing w:line="400" w:lineRule="exact"/>
              <w:jc w:val="center"/>
              <w:rPr>
                <w:rFonts w:ascii="仿宋" w:eastAsia="仿宋" w:hAnsi="仿宋" w:cs="仿宋"/>
                <w:b/>
                <w:bCs/>
                <w:sz w:val="24"/>
              </w:rPr>
            </w:pPr>
          </w:p>
        </w:tc>
        <w:tc>
          <w:tcPr>
            <w:tcW w:w="1400" w:type="dxa"/>
          </w:tcPr>
          <w:p w14:paraId="6D511169" w14:textId="77777777" w:rsidR="002E494F" w:rsidRDefault="002E494F">
            <w:pPr>
              <w:spacing w:line="400" w:lineRule="exact"/>
              <w:rPr>
                <w:rFonts w:ascii="仿宋" w:eastAsia="仿宋" w:hAnsi="仿宋" w:cs="仿宋"/>
                <w:sz w:val="24"/>
              </w:rPr>
            </w:pPr>
          </w:p>
        </w:tc>
        <w:tc>
          <w:tcPr>
            <w:tcW w:w="1066" w:type="dxa"/>
          </w:tcPr>
          <w:p w14:paraId="5A15EB38" w14:textId="77777777" w:rsidR="002E494F" w:rsidRDefault="002E494F">
            <w:pPr>
              <w:spacing w:line="400" w:lineRule="exact"/>
              <w:rPr>
                <w:rFonts w:ascii="仿宋" w:eastAsia="仿宋" w:hAnsi="仿宋" w:cs="仿宋"/>
                <w:sz w:val="24"/>
              </w:rPr>
            </w:pPr>
          </w:p>
        </w:tc>
        <w:tc>
          <w:tcPr>
            <w:tcW w:w="1066" w:type="dxa"/>
          </w:tcPr>
          <w:p w14:paraId="15EDA9C6" w14:textId="77777777" w:rsidR="002E494F" w:rsidRDefault="002E494F">
            <w:pPr>
              <w:spacing w:line="400" w:lineRule="exact"/>
              <w:rPr>
                <w:rFonts w:ascii="仿宋" w:eastAsia="仿宋" w:hAnsi="仿宋" w:cs="仿宋"/>
                <w:sz w:val="24"/>
              </w:rPr>
            </w:pPr>
          </w:p>
        </w:tc>
        <w:tc>
          <w:tcPr>
            <w:tcW w:w="1067" w:type="dxa"/>
          </w:tcPr>
          <w:p w14:paraId="5996D005" w14:textId="77777777" w:rsidR="002E494F" w:rsidRDefault="002E494F">
            <w:pPr>
              <w:spacing w:line="400" w:lineRule="exact"/>
              <w:rPr>
                <w:rFonts w:ascii="仿宋" w:eastAsia="仿宋" w:hAnsi="仿宋" w:cs="仿宋"/>
                <w:sz w:val="24"/>
              </w:rPr>
            </w:pPr>
          </w:p>
        </w:tc>
        <w:tc>
          <w:tcPr>
            <w:tcW w:w="1066" w:type="dxa"/>
          </w:tcPr>
          <w:p w14:paraId="09B72769" w14:textId="77777777" w:rsidR="002E494F" w:rsidRDefault="002E494F">
            <w:pPr>
              <w:spacing w:line="400" w:lineRule="exact"/>
              <w:rPr>
                <w:rFonts w:ascii="仿宋" w:eastAsia="仿宋" w:hAnsi="仿宋" w:cs="仿宋"/>
                <w:sz w:val="24"/>
              </w:rPr>
            </w:pPr>
          </w:p>
        </w:tc>
        <w:tc>
          <w:tcPr>
            <w:tcW w:w="1067" w:type="dxa"/>
          </w:tcPr>
          <w:p w14:paraId="526FA795" w14:textId="77777777" w:rsidR="002E494F" w:rsidRDefault="002E494F">
            <w:pPr>
              <w:spacing w:line="400" w:lineRule="exact"/>
              <w:rPr>
                <w:rFonts w:ascii="仿宋" w:eastAsia="仿宋" w:hAnsi="仿宋" w:cs="仿宋"/>
                <w:sz w:val="24"/>
              </w:rPr>
            </w:pPr>
          </w:p>
        </w:tc>
        <w:tc>
          <w:tcPr>
            <w:tcW w:w="1066" w:type="dxa"/>
          </w:tcPr>
          <w:p w14:paraId="207CE110" w14:textId="77777777" w:rsidR="002E494F" w:rsidRDefault="002E494F">
            <w:pPr>
              <w:spacing w:line="400" w:lineRule="exact"/>
              <w:rPr>
                <w:rFonts w:ascii="仿宋" w:eastAsia="仿宋" w:hAnsi="仿宋" w:cs="仿宋"/>
                <w:sz w:val="24"/>
              </w:rPr>
            </w:pPr>
          </w:p>
        </w:tc>
        <w:tc>
          <w:tcPr>
            <w:tcW w:w="1067" w:type="dxa"/>
          </w:tcPr>
          <w:p w14:paraId="71D2E5CC" w14:textId="77777777" w:rsidR="002E494F" w:rsidRDefault="002E494F">
            <w:pPr>
              <w:spacing w:line="400" w:lineRule="exact"/>
              <w:rPr>
                <w:rFonts w:ascii="仿宋" w:eastAsia="仿宋" w:hAnsi="仿宋" w:cs="仿宋"/>
                <w:sz w:val="24"/>
              </w:rPr>
            </w:pPr>
          </w:p>
        </w:tc>
      </w:tr>
      <w:tr w:rsidR="002E494F" w14:paraId="21EEF733" w14:textId="77777777">
        <w:trPr>
          <w:trHeight w:val="593"/>
          <w:jc w:val="center"/>
        </w:trPr>
        <w:tc>
          <w:tcPr>
            <w:tcW w:w="732" w:type="dxa"/>
            <w:vAlign w:val="center"/>
          </w:tcPr>
          <w:p w14:paraId="5AB90E6B" w14:textId="77777777" w:rsidR="002E494F" w:rsidRDefault="002E494F">
            <w:pPr>
              <w:spacing w:line="400" w:lineRule="exact"/>
              <w:jc w:val="center"/>
              <w:rPr>
                <w:rFonts w:ascii="仿宋" w:eastAsia="仿宋" w:hAnsi="仿宋" w:cs="仿宋"/>
                <w:b/>
                <w:bCs/>
                <w:sz w:val="24"/>
              </w:rPr>
            </w:pPr>
          </w:p>
        </w:tc>
        <w:tc>
          <w:tcPr>
            <w:tcW w:w="1400" w:type="dxa"/>
          </w:tcPr>
          <w:p w14:paraId="086AF4E4" w14:textId="77777777" w:rsidR="002E494F" w:rsidRDefault="002E494F">
            <w:pPr>
              <w:spacing w:line="400" w:lineRule="exact"/>
              <w:rPr>
                <w:rFonts w:ascii="仿宋" w:eastAsia="仿宋" w:hAnsi="仿宋" w:cs="仿宋"/>
                <w:sz w:val="24"/>
              </w:rPr>
            </w:pPr>
          </w:p>
        </w:tc>
        <w:tc>
          <w:tcPr>
            <w:tcW w:w="1066" w:type="dxa"/>
          </w:tcPr>
          <w:p w14:paraId="0A419663" w14:textId="77777777" w:rsidR="002E494F" w:rsidRDefault="002E494F">
            <w:pPr>
              <w:spacing w:line="400" w:lineRule="exact"/>
              <w:rPr>
                <w:rFonts w:ascii="仿宋" w:eastAsia="仿宋" w:hAnsi="仿宋" w:cs="仿宋"/>
                <w:sz w:val="24"/>
              </w:rPr>
            </w:pPr>
          </w:p>
        </w:tc>
        <w:tc>
          <w:tcPr>
            <w:tcW w:w="1066" w:type="dxa"/>
          </w:tcPr>
          <w:p w14:paraId="1133195A" w14:textId="77777777" w:rsidR="002E494F" w:rsidRDefault="002E494F">
            <w:pPr>
              <w:spacing w:line="400" w:lineRule="exact"/>
              <w:rPr>
                <w:rFonts w:ascii="仿宋" w:eastAsia="仿宋" w:hAnsi="仿宋" w:cs="仿宋"/>
                <w:sz w:val="24"/>
              </w:rPr>
            </w:pPr>
          </w:p>
        </w:tc>
        <w:tc>
          <w:tcPr>
            <w:tcW w:w="1067" w:type="dxa"/>
          </w:tcPr>
          <w:p w14:paraId="70604CD0" w14:textId="77777777" w:rsidR="002E494F" w:rsidRDefault="002E494F">
            <w:pPr>
              <w:spacing w:line="400" w:lineRule="exact"/>
              <w:rPr>
                <w:rFonts w:ascii="仿宋" w:eastAsia="仿宋" w:hAnsi="仿宋" w:cs="仿宋"/>
                <w:sz w:val="24"/>
              </w:rPr>
            </w:pPr>
          </w:p>
        </w:tc>
        <w:tc>
          <w:tcPr>
            <w:tcW w:w="1066" w:type="dxa"/>
          </w:tcPr>
          <w:p w14:paraId="396FAD77" w14:textId="77777777" w:rsidR="002E494F" w:rsidRDefault="002E494F">
            <w:pPr>
              <w:spacing w:line="400" w:lineRule="exact"/>
              <w:rPr>
                <w:rFonts w:ascii="仿宋" w:eastAsia="仿宋" w:hAnsi="仿宋" w:cs="仿宋"/>
                <w:sz w:val="24"/>
              </w:rPr>
            </w:pPr>
          </w:p>
        </w:tc>
        <w:tc>
          <w:tcPr>
            <w:tcW w:w="1067" w:type="dxa"/>
          </w:tcPr>
          <w:p w14:paraId="0C5E8946" w14:textId="77777777" w:rsidR="002E494F" w:rsidRDefault="002E494F">
            <w:pPr>
              <w:spacing w:line="400" w:lineRule="exact"/>
              <w:rPr>
                <w:rFonts w:ascii="仿宋" w:eastAsia="仿宋" w:hAnsi="仿宋" w:cs="仿宋"/>
                <w:sz w:val="24"/>
              </w:rPr>
            </w:pPr>
          </w:p>
        </w:tc>
        <w:tc>
          <w:tcPr>
            <w:tcW w:w="1066" w:type="dxa"/>
          </w:tcPr>
          <w:p w14:paraId="21C4EA25" w14:textId="77777777" w:rsidR="002E494F" w:rsidRDefault="002E494F">
            <w:pPr>
              <w:spacing w:line="400" w:lineRule="exact"/>
              <w:rPr>
                <w:rFonts w:ascii="仿宋" w:eastAsia="仿宋" w:hAnsi="仿宋" w:cs="仿宋"/>
                <w:sz w:val="24"/>
              </w:rPr>
            </w:pPr>
          </w:p>
        </w:tc>
        <w:tc>
          <w:tcPr>
            <w:tcW w:w="1067" w:type="dxa"/>
          </w:tcPr>
          <w:p w14:paraId="1A574B43" w14:textId="77777777" w:rsidR="002E494F" w:rsidRDefault="002E494F">
            <w:pPr>
              <w:spacing w:line="400" w:lineRule="exact"/>
              <w:rPr>
                <w:rFonts w:ascii="仿宋" w:eastAsia="仿宋" w:hAnsi="仿宋" w:cs="仿宋"/>
                <w:sz w:val="24"/>
              </w:rPr>
            </w:pPr>
          </w:p>
        </w:tc>
      </w:tr>
      <w:tr w:rsidR="002E494F" w14:paraId="1D8F568C" w14:textId="77777777">
        <w:trPr>
          <w:trHeight w:val="593"/>
          <w:jc w:val="center"/>
        </w:trPr>
        <w:tc>
          <w:tcPr>
            <w:tcW w:w="732" w:type="dxa"/>
            <w:vAlign w:val="center"/>
          </w:tcPr>
          <w:p w14:paraId="678E194C" w14:textId="77777777" w:rsidR="002E494F" w:rsidRDefault="002E494F">
            <w:pPr>
              <w:spacing w:line="400" w:lineRule="exact"/>
              <w:jc w:val="center"/>
              <w:rPr>
                <w:rFonts w:ascii="仿宋" w:eastAsia="仿宋" w:hAnsi="仿宋" w:cs="仿宋"/>
                <w:b/>
                <w:bCs/>
                <w:sz w:val="24"/>
              </w:rPr>
            </w:pPr>
          </w:p>
        </w:tc>
        <w:tc>
          <w:tcPr>
            <w:tcW w:w="1400" w:type="dxa"/>
          </w:tcPr>
          <w:p w14:paraId="516D542C" w14:textId="77777777" w:rsidR="002E494F" w:rsidRDefault="002E494F">
            <w:pPr>
              <w:spacing w:line="400" w:lineRule="exact"/>
              <w:rPr>
                <w:rFonts w:ascii="仿宋" w:eastAsia="仿宋" w:hAnsi="仿宋" w:cs="仿宋"/>
                <w:sz w:val="24"/>
              </w:rPr>
            </w:pPr>
          </w:p>
        </w:tc>
        <w:tc>
          <w:tcPr>
            <w:tcW w:w="1066" w:type="dxa"/>
          </w:tcPr>
          <w:p w14:paraId="6A42F479" w14:textId="77777777" w:rsidR="002E494F" w:rsidRDefault="002E494F">
            <w:pPr>
              <w:spacing w:line="400" w:lineRule="exact"/>
              <w:rPr>
                <w:rFonts w:ascii="仿宋" w:eastAsia="仿宋" w:hAnsi="仿宋" w:cs="仿宋"/>
                <w:sz w:val="24"/>
              </w:rPr>
            </w:pPr>
          </w:p>
        </w:tc>
        <w:tc>
          <w:tcPr>
            <w:tcW w:w="1066" w:type="dxa"/>
          </w:tcPr>
          <w:p w14:paraId="25A9B3A7" w14:textId="77777777" w:rsidR="002E494F" w:rsidRDefault="002E494F">
            <w:pPr>
              <w:spacing w:line="400" w:lineRule="exact"/>
              <w:rPr>
                <w:rFonts w:ascii="仿宋" w:eastAsia="仿宋" w:hAnsi="仿宋" w:cs="仿宋"/>
                <w:sz w:val="24"/>
              </w:rPr>
            </w:pPr>
          </w:p>
        </w:tc>
        <w:tc>
          <w:tcPr>
            <w:tcW w:w="1067" w:type="dxa"/>
          </w:tcPr>
          <w:p w14:paraId="7A5DE482" w14:textId="77777777" w:rsidR="002E494F" w:rsidRDefault="002E494F">
            <w:pPr>
              <w:spacing w:line="400" w:lineRule="exact"/>
              <w:rPr>
                <w:rFonts w:ascii="仿宋" w:eastAsia="仿宋" w:hAnsi="仿宋" w:cs="仿宋"/>
                <w:sz w:val="24"/>
              </w:rPr>
            </w:pPr>
          </w:p>
        </w:tc>
        <w:tc>
          <w:tcPr>
            <w:tcW w:w="1066" w:type="dxa"/>
          </w:tcPr>
          <w:p w14:paraId="7F143D11" w14:textId="77777777" w:rsidR="002E494F" w:rsidRDefault="002E494F">
            <w:pPr>
              <w:spacing w:line="400" w:lineRule="exact"/>
              <w:rPr>
                <w:rFonts w:ascii="仿宋" w:eastAsia="仿宋" w:hAnsi="仿宋" w:cs="仿宋"/>
                <w:sz w:val="24"/>
              </w:rPr>
            </w:pPr>
          </w:p>
        </w:tc>
        <w:tc>
          <w:tcPr>
            <w:tcW w:w="1067" w:type="dxa"/>
          </w:tcPr>
          <w:p w14:paraId="4677C078" w14:textId="77777777" w:rsidR="002E494F" w:rsidRDefault="002E494F">
            <w:pPr>
              <w:spacing w:line="400" w:lineRule="exact"/>
              <w:rPr>
                <w:rFonts w:ascii="仿宋" w:eastAsia="仿宋" w:hAnsi="仿宋" w:cs="仿宋"/>
                <w:sz w:val="24"/>
              </w:rPr>
            </w:pPr>
          </w:p>
        </w:tc>
        <w:tc>
          <w:tcPr>
            <w:tcW w:w="1066" w:type="dxa"/>
          </w:tcPr>
          <w:p w14:paraId="7B1F88D7" w14:textId="77777777" w:rsidR="002E494F" w:rsidRDefault="002E494F">
            <w:pPr>
              <w:spacing w:line="400" w:lineRule="exact"/>
              <w:rPr>
                <w:rFonts w:ascii="仿宋" w:eastAsia="仿宋" w:hAnsi="仿宋" w:cs="仿宋"/>
                <w:sz w:val="24"/>
              </w:rPr>
            </w:pPr>
          </w:p>
        </w:tc>
        <w:tc>
          <w:tcPr>
            <w:tcW w:w="1067" w:type="dxa"/>
          </w:tcPr>
          <w:p w14:paraId="03D1AABA" w14:textId="77777777" w:rsidR="002E494F" w:rsidRDefault="002E494F">
            <w:pPr>
              <w:spacing w:line="400" w:lineRule="exact"/>
              <w:rPr>
                <w:rFonts w:ascii="仿宋" w:eastAsia="仿宋" w:hAnsi="仿宋" w:cs="仿宋"/>
                <w:sz w:val="24"/>
              </w:rPr>
            </w:pPr>
          </w:p>
        </w:tc>
      </w:tr>
      <w:tr w:rsidR="002E494F" w14:paraId="3096D516" w14:textId="77777777">
        <w:trPr>
          <w:trHeight w:val="593"/>
          <w:jc w:val="center"/>
        </w:trPr>
        <w:tc>
          <w:tcPr>
            <w:tcW w:w="732" w:type="dxa"/>
            <w:vAlign w:val="center"/>
          </w:tcPr>
          <w:p w14:paraId="1EF7FC72" w14:textId="77777777" w:rsidR="002E494F" w:rsidRDefault="002E494F">
            <w:pPr>
              <w:spacing w:line="400" w:lineRule="exact"/>
              <w:jc w:val="center"/>
              <w:rPr>
                <w:rFonts w:ascii="仿宋" w:eastAsia="仿宋" w:hAnsi="仿宋" w:cs="仿宋"/>
                <w:b/>
                <w:bCs/>
                <w:sz w:val="24"/>
              </w:rPr>
            </w:pPr>
          </w:p>
        </w:tc>
        <w:tc>
          <w:tcPr>
            <w:tcW w:w="1400" w:type="dxa"/>
          </w:tcPr>
          <w:p w14:paraId="2A9C751C" w14:textId="77777777" w:rsidR="002E494F" w:rsidRDefault="002E494F">
            <w:pPr>
              <w:spacing w:line="400" w:lineRule="exact"/>
              <w:rPr>
                <w:rFonts w:ascii="仿宋" w:eastAsia="仿宋" w:hAnsi="仿宋" w:cs="仿宋"/>
                <w:sz w:val="24"/>
              </w:rPr>
            </w:pPr>
          </w:p>
        </w:tc>
        <w:tc>
          <w:tcPr>
            <w:tcW w:w="1066" w:type="dxa"/>
          </w:tcPr>
          <w:p w14:paraId="4F4588E4" w14:textId="77777777" w:rsidR="002E494F" w:rsidRDefault="002E494F">
            <w:pPr>
              <w:spacing w:line="400" w:lineRule="exact"/>
              <w:rPr>
                <w:rFonts w:ascii="仿宋" w:eastAsia="仿宋" w:hAnsi="仿宋" w:cs="仿宋"/>
                <w:sz w:val="24"/>
              </w:rPr>
            </w:pPr>
          </w:p>
        </w:tc>
        <w:tc>
          <w:tcPr>
            <w:tcW w:w="1066" w:type="dxa"/>
          </w:tcPr>
          <w:p w14:paraId="39A164E0" w14:textId="77777777" w:rsidR="002E494F" w:rsidRDefault="002E494F">
            <w:pPr>
              <w:spacing w:line="400" w:lineRule="exact"/>
              <w:rPr>
                <w:rFonts w:ascii="仿宋" w:eastAsia="仿宋" w:hAnsi="仿宋" w:cs="仿宋"/>
                <w:sz w:val="24"/>
              </w:rPr>
            </w:pPr>
          </w:p>
        </w:tc>
        <w:tc>
          <w:tcPr>
            <w:tcW w:w="1067" w:type="dxa"/>
          </w:tcPr>
          <w:p w14:paraId="7FA7BB3D" w14:textId="77777777" w:rsidR="002E494F" w:rsidRDefault="002E494F">
            <w:pPr>
              <w:spacing w:line="400" w:lineRule="exact"/>
              <w:rPr>
                <w:rFonts w:ascii="仿宋" w:eastAsia="仿宋" w:hAnsi="仿宋" w:cs="仿宋"/>
                <w:sz w:val="24"/>
              </w:rPr>
            </w:pPr>
          </w:p>
        </w:tc>
        <w:tc>
          <w:tcPr>
            <w:tcW w:w="1066" w:type="dxa"/>
          </w:tcPr>
          <w:p w14:paraId="60C71981" w14:textId="77777777" w:rsidR="002E494F" w:rsidRDefault="002E494F">
            <w:pPr>
              <w:spacing w:line="400" w:lineRule="exact"/>
              <w:rPr>
                <w:rFonts w:ascii="仿宋" w:eastAsia="仿宋" w:hAnsi="仿宋" w:cs="仿宋"/>
                <w:sz w:val="24"/>
              </w:rPr>
            </w:pPr>
          </w:p>
        </w:tc>
        <w:tc>
          <w:tcPr>
            <w:tcW w:w="1067" w:type="dxa"/>
          </w:tcPr>
          <w:p w14:paraId="512A5DED" w14:textId="77777777" w:rsidR="002E494F" w:rsidRDefault="002E494F">
            <w:pPr>
              <w:spacing w:line="400" w:lineRule="exact"/>
              <w:rPr>
                <w:rFonts w:ascii="仿宋" w:eastAsia="仿宋" w:hAnsi="仿宋" w:cs="仿宋"/>
                <w:sz w:val="24"/>
              </w:rPr>
            </w:pPr>
          </w:p>
        </w:tc>
        <w:tc>
          <w:tcPr>
            <w:tcW w:w="1066" w:type="dxa"/>
          </w:tcPr>
          <w:p w14:paraId="616234CC" w14:textId="77777777" w:rsidR="002E494F" w:rsidRDefault="002E494F">
            <w:pPr>
              <w:spacing w:line="400" w:lineRule="exact"/>
              <w:rPr>
                <w:rFonts w:ascii="仿宋" w:eastAsia="仿宋" w:hAnsi="仿宋" w:cs="仿宋"/>
                <w:sz w:val="24"/>
              </w:rPr>
            </w:pPr>
          </w:p>
        </w:tc>
        <w:tc>
          <w:tcPr>
            <w:tcW w:w="1067" w:type="dxa"/>
          </w:tcPr>
          <w:p w14:paraId="0F905EF0" w14:textId="77777777" w:rsidR="002E494F" w:rsidRDefault="002E494F">
            <w:pPr>
              <w:spacing w:line="400" w:lineRule="exact"/>
              <w:rPr>
                <w:rFonts w:ascii="仿宋" w:eastAsia="仿宋" w:hAnsi="仿宋" w:cs="仿宋"/>
                <w:sz w:val="24"/>
              </w:rPr>
            </w:pPr>
          </w:p>
        </w:tc>
      </w:tr>
      <w:tr w:rsidR="002E494F" w14:paraId="6655C200" w14:textId="77777777">
        <w:trPr>
          <w:trHeight w:val="593"/>
          <w:jc w:val="center"/>
        </w:trPr>
        <w:tc>
          <w:tcPr>
            <w:tcW w:w="732" w:type="dxa"/>
          </w:tcPr>
          <w:p w14:paraId="257973CD" w14:textId="77777777" w:rsidR="002E494F" w:rsidRDefault="002E494F">
            <w:pPr>
              <w:spacing w:line="400" w:lineRule="exact"/>
              <w:rPr>
                <w:rFonts w:ascii="仿宋" w:eastAsia="仿宋" w:hAnsi="仿宋" w:cs="仿宋"/>
                <w:sz w:val="24"/>
              </w:rPr>
            </w:pPr>
          </w:p>
        </w:tc>
        <w:tc>
          <w:tcPr>
            <w:tcW w:w="1400" w:type="dxa"/>
          </w:tcPr>
          <w:p w14:paraId="3F5C4BE6" w14:textId="77777777" w:rsidR="002E494F" w:rsidRDefault="002E494F">
            <w:pPr>
              <w:spacing w:line="400" w:lineRule="exact"/>
              <w:rPr>
                <w:rFonts w:ascii="仿宋" w:eastAsia="仿宋" w:hAnsi="仿宋" w:cs="仿宋"/>
                <w:sz w:val="24"/>
              </w:rPr>
            </w:pPr>
          </w:p>
        </w:tc>
        <w:tc>
          <w:tcPr>
            <w:tcW w:w="1066" w:type="dxa"/>
          </w:tcPr>
          <w:p w14:paraId="52D89AE2" w14:textId="77777777" w:rsidR="002E494F" w:rsidRDefault="002E494F">
            <w:pPr>
              <w:spacing w:line="400" w:lineRule="exact"/>
              <w:rPr>
                <w:rFonts w:ascii="仿宋" w:eastAsia="仿宋" w:hAnsi="仿宋" w:cs="仿宋"/>
                <w:sz w:val="24"/>
              </w:rPr>
            </w:pPr>
          </w:p>
        </w:tc>
        <w:tc>
          <w:tcPr>
            <w:tcW w:w="1066" w:type="dxa"/>
          </w:tcPr>
          <w:p w14:paraId="5ABAB242" w14:textId="77777777" w:rsidR="002E494F" w:rsidRDefault="002E494F">
            <w:pPr>
              <w:spacing w:line="400" w:lineRule="exact"/>
              <w:rPr>
                <w:rFonts w:ascii="仿宋" w:eastAsia="仿宋" w:hAnsi="仿宋" w:cs="仿宋"/>
                <w:sz w:val="24"/>
              </w:rPr>
            </w:pPr>
          </w:p>
        </w:tc>
        <w:tc>
          <w:tcPr>
            <w:tcW w:w="1067" w:type="dxa"/>
          </w:tcPr>
          <w:p w14:paraId="475565DE" w14:textId="77777777" w:rsidR="002E494F" w:rsidRDefault="002E494F">
            <w:pPr>
              <w:spacing w:line="400" w:lineRule="exact"/>
              <w:rPr>
                <w:rFonts w:ascii="仿宋" w:eastAsia="仿宋" w:hAnsi="仿宋" w:cs="仿宋"/>
                <w:sz w:val="24"/>
              </w:rPr>
            </w:pPr>
          </w:p>
        </w:tc>
        <w:tc>
          <w:tcPr>
            <w:tcW w:w="1066" w:type="dxa"/>
          </w:tcPr>
          <w:p w14:paraId="3231D1F6" w14:textId="77777777" w:rsidR="002E494F" w:rsidRDefault="002E494F">
            <w:pPr>
              <w:spacing w:line="400" w:lineRule="exact"/>
              <w:rPr>
                <w:rFonts w:ascii="仿宋" w:eastAsia="仿宋" w:hAnsi="仿宋" w:cs="仿宋"/>
                <w:sz w:val="24"/>
              </w:rPr>
            </w:pPr>
          </w:p>
        </w:tc>
        <w:tc>
          <w:tcPr>
            <w:tcW w:w="1067" w:type="dxa"/>
          </w:tcPr>
          <w:p w14:paraId="3C509BD1" w14:textId="77777777" w:rsidR="002E494F" w:rsidRDefault="002E494F">
            <w:pPr>
              <w:spacing w:line="400" w:lineRule="exact"/>
              <w:rPr>
                <w:rFonts w:ascii="仿宋" w:eastAsia="仿宋" w:hAnsi="仿宋" w:cs="仿宋"/>
                <w:sz w:val="24"/>
              </w:rPr>
            </w:pPr>
          </w:p>
        </w:tc>
        <w:tc>
          <w:tcPr>
            <w:tcW w:w="1066" w:type="dxa"/>
          </w:tcPr>
          <w:p w14:paraId="7B766568" w14:textId="77777777" w:rsidR="002E494F" w:rsidRDefault="002E494F">
            <w:pPr>
              <w:spacing w:line="400" w:lineRule="exact"/>
              <w:rPr>
                <w:rFonts w:ascii="仿宋" w:eastAsia="仿宋" w:hAnsi="仿宋" w:cs="仿宋"/>
                <w:sz w:val="24"/>
              </w:rPr>
            </w:pPr>
          </w:p>
        </w:tc>
        <w:tc>
          <w:tcPr>
            <w:tcW w:w="1067" w:type="dxa"/>
          </w:tcPr>
          <w:p w14:paraId="081D47BD" w14:textId="77777777" w:rsidR="002E494F" w:rsidRDefault="002E494F">
            <w:pPr>
              <w:spacing w:line="400" w:lineRule="exact"/>
              <w:rPr>
                <w:rFonts w:ascii="仿宋" w:eastAsia="仿宋" w:hAnsi="仿宋" w:cs="仿宋"/>
                <w:sz w:val="24"/>
              </w:rPr>
            </w:pPr>
          </w:p>
        </w:tc>
      </w:tr>
      <w:tr w:rsidR="002E494F" w14:paraId="2F2156BD" w14:textId="77777777">
        <w:trPr>
          <w:trHeight w:val="613"/>
          <w:jc w:val="center"/>
        </w:trPr>
        <w:tc>
          <w:tcPr>
            <w:tcW w:w="732" w:type="dxa"/>
          </w:tcPr>
          <w:p w14:paraId="03005784" w14:textId="77777777" w:rsidR="002E494F" w:rsidRDefault="002E494F">
            <w:pPr>
              <w:spacing w:line="400" w:lineRule="exact"/>
              <w:rPr>
                <w:rFonts w:ascii="仿宋" w:eastAsia="仿宋" w:hAnsi="仿宋" w:cs="仿宋"/>
                <w:sz w:val="24"/>
              </w:rPr>
            </w:pPr>
          </w:p>
        </w:tc>
        <w:tc>
          <w:tcPr>
            <w:tcW w:w="1400" w:type="dxa"/>
          </w:tcPr>
          <w:p w14:paraId="3F2A0A71" w14:textId="77777777" w:rsidR="002E494F" w:rsidRDefault="002E494F">
            <w:pPr>
              <w:spacing w:line="400" w:lineRule="exact"/>
              <w:rPr>
                <w:rFonts w:ascii="仿宋" w:eastAsia="仿宋" w:hAnsi="仿宋" w:cs="仿宋"/>
                <w:sz w:val="24"/>
              </w:rPr>
            </w:pPr>
          </w:p>
        </w:tc>
        <w:tc>
          <w:tcPr>
            <w:tcW w:w="1066" w:type="dxa"/>
          </w:tcPr>
          <w:p w14:paraId="4ADF6054" w14:textId="77777777" w:rsidR="002E494F" w:rsidRDefault="002E494F">
            <w:pPr>
              <w:spacing w:line="400" w:lineRule="exact"/>
              <w:rPr>
                <w:rFonts w:ascii="仿宋" w:eastAsia="仿宋" w:hAnsi="仿宋" w:cs="仿宋"/>
                <w:sz w:val="24"/>
              </w:rPr>
            </w:pPr>
          </w:p>
        </w:tc>
        <w:tc>
          <w:tcPr>
            <w:tcW w:w="1066" w:type="dxa"/>
          </w:tcPr>
          <w:p w14:paraId="767F47BC" w14:textId="77777777" w:rsidR="002E494F" w:rsidRDefault="002E494F">
            <w:pPr>
              <w:spacing w:line="400" w:lineRule="exact"/>
              <w:rPr>
                <w:rFonts w:ascii="仿宋" w:eastAsia="仿宋" w:hAnsi="仿宋" w:cs="仿宋"/>
                <w:sz w:val="24"/>
              </w:rPr>
            </w:pPr>
          </w:p>
        </w:tc>
        <w:tc>
          <w:tcPr>
            <w:tcW w:w="1067" w:type="dxa"/>
          </w:tcPr>
          <w:p w14:paraId="0BEFF39B" w14:textId="77777777" w:rsidR="002E494F" w:rsidRDefault="002E494F">
            <w:pPr>
              <w:spacing w:line="400" w:lineRule="exact"/>
              <w:rPr>
                <w:rFonts w:ascii="仿宋" w:eastAsia="仿宋" w:hAnsi="仿宋" w:cs="仿宋"/>
                <w:sz w:val="24"/>
              </w:rPr>
            </w:pPr>
          </w:p>
        </w:tc>
        <w:tc>
          <w:tcPr>
            <w:tcW w:w="1066" w:type="dxa"/>
          </w:tcPr>
          <w:p w14:paraId="0F6141FA" w14:textId="77777777" w:rsidR="002E494F" w:rsidRDefault="002E494F">
            <w:pPr>
              <w:spacing w:line="400" w:lineRule="exact"/>
              <w:rPr>
                <w:rFonts w:ascii="仿宋" w:eastAsia="仿宋" w:hAnsi="仿宋" w:cs="仿宋"/>
                <w:sz w:val="24"/>
              </w:rPr>
            </w:pPr>
          </w:p>
        </w:tc>
        <w:tc>
          <w:tcPr>
            <w:tcW w:w="1067" w:type="dxa"/>
          </w:tcPr>
          <w:p w14:paraId="212CBDEF" w14:textId="77777777" w:rsidR="002E494F" w:rsidRDefault="002E494F">
            <w:pPr>
              <w:spacing w:line="400" w:lineRule="exact"/>
              <w:rPr>
                <w:rFonts w:ascii="仿宋" w:eastAsia="仿宋" w:hAnsi="仿宋" w:cs="仿宋"/>
                <w:sz w:val="24"/>
              </w:rPr>
            </w:pPr>
          </w:p>
        </w:tc>
        <w:tc>
          <w:tcPr>
            <w:tcW w:w="1066" w:type="dxa"/>
          </w:tcPr>
          <w:p w14:paraId="4C7F3072" w14:textId="77777777" w:rsidR="002E494F" w:rsidRDefault="002E494F">
            <w:pPr>
              <w:spacing w:line="400" w:lineRule="exact"/>
              <w:rPr>
                <w:rFonts w:ascii="仿宋" w:eastAsia="仿宋" w:hAnsi="仿宋" w:cs="仿宋"/>
                <w:sz w:val="24"/>
              </w:rPr>
            </w:pPr>
          </w:p>
        </w:tc>
        <w:tc>
          <w:tcPr>
            <w:tcW w:w="1067" w:type="dxa"/>
          </w:tcPr>
          <w:p w14:paraId="46726F36" w14:textId="77777777" w:rsidR="002E494F" w:rsidRDefault="002E494F">
            <w:pPr>
              <w:spacing w:line="400" w:lineRule="exact"/>
              <w:rPr>
                <w:rFonts w:ascii="仿宋" w:eastAsia="仿宋" w:hAnsi="仿宋" w:cs="仿宋"/>
                <w:sz w:val="24"/>
              </w:rPr>
            </w:pPr>
          </w:p>
        </w:tc>
      </w:tr>
    </w:tbl>
    <w:p w14:paraId="2D096E9F" w14:textId="77777777" w:rsidR="002E494F" w:rsidRDefault="002E494F">
      <w:pPr>
        <w:pStyle w:val="a4"/>
        <w:tabs>
          <w:tab w:val="left" w:pos="6941"/>
        </w:tabs>
        <w:spacing w:line="480" w:lineRule="exact"/>
        <w:ind w:firstLineChars="200" w:firstLine="680"/>
        <w:jc w:val="right"/>
        <w:rPr>
          <w:rFonts w:ascii="华文仿宋" w:eastAsia="华文仿宋" w:hAnsi="华文仿宋" w:cs="华文仿宋"/>
          <w:snapToGrid w:val="0"/>
          <w:szCs w:val="28"/>
        </w:rPr>
      </w:pPr>
    </w:p>
    <w:p w14:paraId="5DE59B0F" w14:textId="77777777" w:rsidR="002E494F" w:rsidRDefault="002E494F">
      <w:pPr>
        <w:pStyle w:val="a4"/>
        <w:tabs>
          <w:tab w:val="left" w:pos="6941"/>
        </w:tabs>
        <w:spacing w:line="480" w:lineRule="exact"/>
        <w:ind w:firstLineChars="200" w:firstLine="680"/>
        <w:jc w:val="right"/>
        <w:rPr>
          <w:rFonts w:ascii="华文仿宋" w:eastAsia="华文仿宋" w:hAnsi="华文仿宋" w:cs="华文仿宋"/>
          <w:snapToGrid w:val="0"/>
          <w:szCs w:val="28"/>
        </w:rPr>
      </w:pPr>
    </w:p>
    <w:p w14:paraId="4C7A6B5C" w14:textId="77777777" w:rsidR="002E494F" w:rsidRDefault="00BB4824">
      <w:pPr>
        <w:pStyle w:val="a4"/>
        <w:tabs>
          <w:tab w:val="left" w:pos="6941"/>
        </w:tabs>
        <w:spacing w:line="480" w:lineRule="exact"/>
        <w:ind w:firstLineChars="200" w:firstLine="680"/>
        <w:jc w:val="right"/>
        <w:rPr>
          <w:rFonts w:ascii="华文仿宋" w:eastAsia="华文仿宋" w:hAnsi="华文仿宋" w:cs="华文仿宋"/>
          <w:snapToGrid w:val="0"/>
          <w:szCs w:val="28"/>
        </w:rPr>
      </w:pPr>
      <w:r>
        <w:rPr>
          <w:rFonts w:ascii="华文仿宋" w:eastAsia="华文仿宋" w:hAnsi="华文仿宋" w:cs="华文仿宋" w:hint="eastAsia"/>
          <w:snapToGrid w:val="0"/>
          <w:szCs w:val="28"/>
        </w:rPr>
        <w:t>供应商：XXXXXXXXXX（盖单位章）</w:t>
      </w:r>
    </w:p>
    <w:p w14:paraId="0F758B41" w14:textId="77777777" w:rsidR="002E494F" w:rsidRDefault="00BB4824">
      <w:pPr>
        <w:pStyle w:val="a4"/>
        <w:tabs>
          <w:tab w:val="left" w:pos="6701"/>
        </w:tabs>
        <w:spacing w:line="480" w:lineRule="exact"/>
        <w:ind w:firstLineChars="200" w:firstLine="680"/>
        <w:jc w:val="right"/>
        <w:rPr>
          <w:rFonts w:ascii="华文仿宋" w:eastAsia="华文仿宋" w:hAnsi="华文仿宋" w:cs="华文仿宋"/>
          <w:snapToGrid w:val="0"/>
          <w:szCs w:val="28"/>
        </w:rPr>
      </w:pPr>
      <w:r>
        <w:rPr>
          <w:rFonts w:ascii="华文仿宋" w:eastAsia="华文仿宋" w:hAnsi="华文仿宋" w:cs="华文仿宋" w:hint="eastAsia"/>
          <w:snapToGrid w:val="0"/>
          <w:szCs w:val="28"/>
        </w:rPr>
        <w:t>法定代表人或其委托代理人：XXX（签字）</w:t>
      </w:r>
    </w:p>
    <w:p w14:paraId="2B6C067F" w14:textId="77777777" w:rsidR="002E494F" w:rsidRDefault="00BB4824">
      <w:pPr>
        <w:pStyle w:val="a4"/>
        <w:spacing w:line="480" w:lineRule="exact"/>
        <w:ind w:firstLineChars="200" w:firstLine="680"/>
        <w:jc w:val="right"/>
        <w:rPr>
          <w:rFonts w:ascii="华文仿宋" w:eastAsia="华文仿宋" w:hAnsi="华文仿宋" w:cs="华文仿宋"/>
          <w:snapToGrid w:val="0"/>
          <w:szCs w:val="28"/>
        </w:rPr>
      </w:pPr>
      <w:r>
        <w:rPr>
          <w:rFonts w:ascii="华文仿宋" w:eastAsia="华文仿宋" w:hAnsi="华文仿宋" w:cs="华文仿宋" w:hint="eastAsia"/>
          <w:snapToGrid w:val="0"/>
          <w:szCs w:val="28"/>
        </w:rPr>
        <w:t>XXXX年XX月XX日</w:t>
      </w:r>
    </w:p>
    <w:p w14:paraId="6A41ED5B" w14:textId="77777777" w:rsidR="002E494F" w:rsidRDefault="002E494F">
      <w:pPr>
        <w:pStyle w:val="a4"/>
        <w:spacing w:line="480" w:lineRule="exact"/>
        <w:jc w:val="center"/>
        <w:rPr>
          <w:rFonts w:ascii="华文仿宋" w:eastAsia="华文仿宋" w:hAnsi="华文仿宋" w:cs="华文仿宋"/>
          <w:b/>
          <w:bCs/>
          <w:szCs w:val="28"/>
        </w:rPr>
        <w:sectPr w:rsidR="002E494F">
          <w:pgSz w:w="11910" w:h="16840"/>
          <w:pgMar w:top="1134" w:right="1134" w:bottom="1134" w:left="1134" w:header="0" w:footer="977" w:gutter="0"/>
          <w:cols w:space="720"/>
        </w:sectPr>
      </w:pPr>
    </w:p>
    <w:p w14:paraId="7E3BB73D" w14:textId="77777777" w:rsidR="002E494F" w:rsidRDefault="00BB4824">
      <w:pPr>
        <w:spacing w:afterLines="100" w:after="240" w:line="560" w:lineRule="exact"/>
        <w:jc w:val="center"/>
        <w:outlineLvl w:val="2"/>
        <w:rPr>
          <w:rFonts w:ascii="华文仿宋" w:eastAsia="华文仿宋" w:hAnsi="华文仿宋" w:cs="华文仿宋"/>
          <w:b/>
          <w:sz w:val="30"/>
          <w:szCs w:val="30"/>
        </w:rPr>
      </w:pPr>
      <w:r>
        <w:rPr>
          <w:rFonts w:ascii="华文仿宋" w:eastAsia="华文仿宋" w:hAnsi="华文仿宋" w:cs="华文仿宋" w:hint="eastAsia"/>
          <w:b/>
          <w:sz w:val="30"/>
          <w:szCs w:val="30"/>
        </w:rPr>
        <w:lastRenderedPageBreak/>
        <w:t>（二）</w:t>
      </w:r>
      <w:r>
        <w:rPr>
          <w:rFonts w:ascii="华文仿宋" w:eastAsia="华文仿宋" w:hAnsi="华文仿宋" w:cs="华文仿宋" w:hint="eastAsia"/>
          <w:b/>
          <w:sz w:val="32"/>
          <w:szCs w:val="32"/>
        </w:rPr>
        <w:t>供应商拟派本项目人员简历表</w:t>
      </w:r>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0"/>
        <w:gridCol w:w="1229"/>
        <w:gridCol w:w="924"/>
        <w:gridCol w:w="1664"/>
        <w:gridCol w:w="2106"/>
        <w:gridCol w:w="1590"/>
      </w:tblGrid>
      <w:tr w:rsidR="002E494F" w14:paraId="2A53ED5E" w14:textId="77777777">
        <w:trPr>
          <w:trHeight w:val="710"/>
          <w:jc w:val="center"/>
        </w:trPr>
        <w:tc>
          <w:tcPr>
            <w:tcW w:w="2220" w:type="dxa"/>
            <w:vAlign w:val="center"/>
          </w:tcPr>
          <w:p w14:paraId="53F190AD" w14:textId="77777777" w:rsidR="002E494F" w:rsidRDefault="00BB4824">
            <w:pPr>
              <w:spacing w:line="400" w:lineRule="exact"/>
              <w:jc w:val="center"/>
              <w:rPr>
                <w:rFonts w:ascii="仿宋" w:eastAsia="仿宋" w:hAnsi="仿宋" w:cs="宋体"/>
                <w:sz w:val="28"/>
                <w:szCs w:val="28"/>
              </w:rPr>
            </w:pPr>
            <w:r>
              <w:rPr>
                <w:rFonts w:ascii="仿宋" w:eastAsia="仿宋" w:hAnsi="仿宋" w:cs="宋体" w:hint="eastAsia"/>
                <w:sz w:val="28"/>
                <w:szCs w:val="28"/>
              </w:rPr>
              <w:t>姓  名</w:t>
            </w:r>
          </w:p>
        </w:tc>
        <w:tc>
          <w:tcPr>
            <w:tcW w:w="1229" w:type="dxa"/>
            <w:vAlign w:val="center"/>
          </w:tcPr>
          <w:p w14:paraId="75481DE0" w14:textId="77777777" w:rsidR="002E494F" w:rsidRDefault="002E494F">
            <w:pPr>
              <w:spacing w:line="400" w:lineRule="exact"/>
              <w:jc w:val="center"/>
              <w:rPr>
                <w:rFonts w:ascii="仿宋" w:eastAsia="仿宋" w:hAnsi="仿宋" w:cs="宋体"/>
                <w:sz w:val="28"/>
                <w:szCs w:val="28"/>
              </w:rPr>
            </w:pPr>
          </w:p>
        </w:tc>
        <w:tc>
          <w:tcPr>
            <w:tcW w:w="924" w:type="dxa"/>
            <w:vAlign w:val="center"/>
          </w:tcPr>
          <w:p w14:paraId="6AAF2331" w14:textId="77777777" w:rsidR="002E494F" w:rsidRDefault="00BB4824">
            <w:pPr>
              <w:spacing w:line="400" w:lineRule="exact"/>
              <w:jc w:val="center"/>
              <w:rPr>
                <w:rFonts w:ascii="仿宋" w:eastAsia="仿宋" w:hAnsi="仿宋" w:cs="宋体"/>
                <w:sz w:val="28"/>
                <w:szCs w:val="28"/>
              </w:rPr>
            </w:pPr>
            <w:r>
              <w:rPr>
                <w:rFonts w:ascii="仿宋" w:eastAsia="仿宋" w:hAnsi="仿宋" w:cs="宋体" w:hint="eastAsia"/>
                <w:sz w:val="28"/>
                <w:szCs w:val="28"/>
              </w:rPr>
              <w:t>年龄</w:t>
            </w:r>
          </w:p>
        </w:tc>
        <w:tc>
          <w:tcPr>
            <w:tcW w:w="1664" w:type="dxa"/>
            <w:vAlign w:val="center"/>
          </w:tcPr>
          <w:p w14:paraId="5BE602B7" w14:textId="77777777" w:rsidR="002E494F" w:rsidRDefault="002E494F">
            <w:pPr>
              <w:spacing w:line="400" w:lineRule="exact"/>
              <w:jc w:val="center"/>
              <w:rPr>
                <w:rFonts w:ascii="仿宋" w:eastAsia="仿宋" w:hAnsi="仿宋" w:cs="宋体"/>
                <w:sz w:val="28"/>
                <w:szCs w:val="28"/>
              </w:rPr>
            </w:pPr>
          </w:p>
        </w:tc>
        <w:tc>
          <w:tcPr>
            <w:tcW w:w="2106" w:type="dxa"/>
            <w:vAlign w:val="center"/>
          </w:tcPr>
          <w:p w14:paraId="2203003F" w14:textId="77777777" w:rsidR="002E494F" w:rsidRDefault="00BB4824">
            <w:pPr>
              <w:spacing w:line="400" w:lineRule="exact"/>
              <w:jc w:val="center"/>
              <w:rPr>
                <w:rFonts w:ascii="仿宋" w:eastAsia="仿宋" w:hAnsi="仿宋" w:cs="宋体"/>
                <w:sz w:val="28"/>
                <w:szCs w:val="28"/>
              </w:rPr>
            </w:pPr>
            <w:r>
              <w:rPr>
                <w:rFonts w:ascii="仿宋" w:eastAsia="仿宋" w:hAnsi="仿宋" w:cs="宋体" w:hint="eastAsia"/>
                <w:sz w:val="28"/>
                <w:szCs w:val="28"/>
              </w:rPr>
              <w:t>专  业</w:t>
            </w:r>
          </w:p>
        </w:tc>
        <w:tc>
          <w:tcPr>
            <w:tcW w:w="1590" w:type="dxa"/>
            <w:vAlign w:val="center"/>
          </w:tcPr>
          <w:p w14:paraId="682D3B97" w14:textId="77777777" w:rsidR="002E494F" w:rsidRDefault="002E494F">
            <w:pPr>
              <w:spacing w:line="400" w:lineRule="exact"/>
              <w:jc w:val="center"/>
              <w:rPr>
                <w:rFonts w:ascii="仿宋" w:eastAsia="仿宋" w:hAnsi="仿宋" w:cs="宋体"/>
                <w:sz w:val="28"/>
                <w:szCs w:val="28"/>
              </w:rPr>
            </w:pPr>
          </w:p>
        </w:tc>
      </w:tr>
      <w:tr w:rsidR="002E494F" w14:paraId="01841F00" w14:textId="77777777">
        <w:trPr>
          <w:trHeight w:val="710"/>
          <w:jc w:val="center"/>
        </w:trPr>
        <w:tc>
          <w:tcPr>
            <w:tcW w:w="2220" w:type="dxa"/>
            <w:vAlign w:val="center"/>
          </w:tcPr>
          <w:p w14:paraId="70C5FCFF" w14:textId="77777777" w:rsidR="002E494F" w:rsidRDefault="00BB4824">
            <w:pPr>
              <w:spacing w:line="400" w:lineRule="exact"/>
              <w:jc w:val="center"/>
              <w:rPr>
                <w:rFonts w:ascii="仿宋" w:eastAsia="仿宋" w:hAnsi="仿宋" w:cs="宋体"/>
                <w:sz w:val="28"/>
                <w:szCs w:val="28"/>
              </w:rPr>
            </w:pPr>
            <w:r>
              <w:rPr>
                <w:rFonts w:ascii="仿宋" w:eastAsia="仿宋" w:hAnsi="仿宋" w:cs="宋体" w:hint="eastAsia"/>
                <w:sz w:val="28"/>
                <w:szCs w:val="28"/>
              </w:rPr>
              <w:t>职  称</w:t>
            </w:r>
          </w:p>
        </w:tc>
        <w:tc>
          <w:tcPr>
            <w:tcW w:w="1229" w:type="dxa"/>
            <w:vAlign w:val="center"/>
          </w:tcPr>
          <w:p w14:paraId="7687B845" w14:textId="77777777" w:rsidR="002E494F" w:rsidRDefault="002E494F">
            <w:pPr>
              <w:spacing w:line="400" w:lineRule="exact"/>
              <w:jc w:val="center"/>
              <w:rPr>
                <w:rFonts w:ascii="仿宋" w:eastAsia="仿宋" w:hAnsi="仿宋" w:cs="宋体"/>
                <w:sz w:val="28"/>
                <w:szCs w:val="28"/>
              </w:rPr>
            </w:pPr>
          </w:p>
        </w:tc>
        <w:tc>
          <w:tcPr>
            <w:tcW w:w="924" w:type="dxa"/>
            <w:vAlign w:val="center"/>
          </w:tcPr>
          <w:p w14:paraId="4FB53629" w14:textId="77777777" w:rsidR="002E494F" w:rsidRDefault="00BB4824">
            <w:pPr>
              <w:spacing w:line="400" w:lineRule="exact"/>
              <w:jc w:val="center"/>
              <w:rPr>
                <w:rFonts w:ascii="仿宋" w:eastAsia="仿宋" w:hAnsi="仿宋" w:cs="宋体"/>
                <w:sz w:val="28"/>
                <w:szCs w:val="28"/>
              </w:rPr>
            </w:pPr>
            <w:r>
              <w:rPr>
                <w:rFonts w:ascii="仿宋" w:eastAsia="仿宋" w:hAnsi="仿宋" w:cs="宋体" w:hint="eastAsia"/>
                <w:sz w:val="28"/>
                <w:szCs w:val="28"/>
              </w:rPr>
              <w:t>职务</w:t>
            </w:r>
          </w:p>
        </w:tc>
        <w:tc>
          <w:tcPr>
            <w:tcW w:w="1664" w:type="dxa"/>
            <w:vAlign w:val="center"/>
          </w:tcPr>
          <w:p w14:paraId="75EBAFEA" w14:textId="77777777" w:rsidR="002E494F" w:rsidRDefault="002E494F">
            <w:pPr>
              <w:spacing w:line="400" w:lineRule="exact"/>
              <w:jc w:val="center"/>
              <w:rPr>
                <w:rFonts w:ascii="仿宋" w:eastAsia="仿宋" w:hAnsi="仿宋" w:cs="宋体"/>
                <w:sz w:val="28"/>
                <w:szCs w:val="28"/>
              </w:rPr>
            </w:pPr>
          </w:p>
        </w:tc>
        <w:tc>
          <w:tcPr>
            <w:tcW w:w="2106" w:type="dxa"/>
            <w:vAlign w:val="center"/>
          </w:tcPr>
          <w:p w14:paraId="6DC888DC" w14:textId="77777777" w:rsidR="002E494F" w:rsidRDefault="00BB4824">
            <w:pPr>
              <w:spacing w:line="400" w:lineRule="exact"/>
              <w:jc w:val="center"/>
              <w:rPr>
                <w:rFonts w:ascii="仿宋" w:eastAsia="仿宋" w:hAnsi="仿宋" w:cs="宋体"/>
                <w:sz w:val="28"/>
                <w:szCs w:val="28"/>
              </w:rPr>
            </w:pPr>
            <w:r>
              <w:rPr>
                <w:rFonts w:ascii="仿宋" w:eastAsia="仿宋" w:hAnsi="仿宋" w:cs="宋体" w:hint="eastAsia"/>
                <w:sz w:val="28"/>
                <w:szCs w:val="28"/>
              </w:rPr>
              <w:t>从事专业年限</w:t>
            </w:r>
          </w:p>
        </w:tc>
        <w:tc>
          <w:tcPr>
            <w:tcW w:w="1590" w:type="dxa"/>
            <w:vAlign w:val="center"/>
          </w:tcPr>
          <w:p w14:paraId="41374CA5" w14:textId="77777777" w:rsidR="002E494F" w:rsidRDefault="002E494F">
            <w:pPr>
              <w:spacing w:line="400" w:lineRule="exact"/>
              <w:jc w:val="center"/>
              <w:rPr>
                <w:rFonts w:ascii="仿宋" w:eastAsia="仿宋" w:hAnsi="仿宋" w:cs="宋体"/>
                <w:sz w:val="28"/>
                <w:szCs w:val="28"/>
              </w:rPr>
            </w:pPr>
          </w:p>
        </w:tc>
      </w:tr>
      <w:tr w:rsidR="002E494F" w14:paraId="0228488E" w14:textId="77777777">
        <w:trPr>
          <w:trHeight w:val="710"/>
          <w:jc w:val="center"/>
        </w:trPr>
        <w:tc>
          <w:tcPr>
            <w:tcW w:w="2220" w:type="dxa"/>
            <w:vAlign w:val="center"/>
          </w:tcPr>
          <w:p w14:paraId="44A5FA4C" w14:textId="77777777" w:rsidR="002E494F" w:rsidRDefault="00BB4824">
            <w:pPr>
              <w:spacing w:line="400" w:lineRule="exact"/>
              <w:jc w:val="center"/>
              <w:rPr>
                <w:rFonts w:ascii="仿宋" w:eastAsia="仿宋" w:hAnsi="仿宋" w:cs="宋体"/>
                <w:sz w:val="28"/>
                <w:szCs w:val="28"/>
              </w:rPr>
            </w:pPr>
            <w:r>
              <w:rPr>
                <w:rFonts w:ascii="仿宋" w:eastAsia="仿宋" w:hAnsi="仿宋" w:cs="宋体" w:hint="eastAsia"/>
                <w:sz w:val="28"/>
                <w:szCs w:val="28"/>
              </w:rPr>
              <w:t>毕业学校</w:t>
            </w:r>
          </w:p>
        </w:tc>
        <w:tc>
          <w:tcPr>
            <w:tcW w:w="7513" w:type="dxa"/>
            <w:gridSpan w:val="5"/>
            <w:vAlign w:val="center"/>
          </w:tcPr>
          <w:p w14:paraId="2E801166" w14:textId="77777777" w:rsidR="002E494F" w:rsidRDefault="00BB4824">
            <w:pPr>
              <w:spacing w:line="400" w:lineRule="exact"/>
              <w:jc w:val="center"/>
              <w:rPr>
                <w:rFonts w:ascii="仿宋" w:eastAsia="仿宋" w:hAnsi="仿宋" w:cs="宋体"/>
                <w:sz w:val="28"/>
                <w:szCs w:val="28"/>
              </w:rPr>
            </w:pPr>
            <w:r>
              <w:rPr>
                <w:rFonts w:ascii="仿宋" w:eastAsia="仿宋" w:hAnsi="仿宋" w:cs="宋体" w:hint="eastAsia"/>
                <w:sz w:val="28"/>
                <w:szCs w:val="28"/>
              </w:rPr>
              <w:t>年  月毕业于      学校      系（科），学制   年</w:t>
            </w:r>
          </w:p>
        </w:tc>
      </w:tr>
      <w:tr w:rsidR="002E494F" w14:paraId="31EA1635" w14:textId="77777777">
        <w:trPr>
          <w:trHeight w:val="710"/>
          <w:jc w:val="center"/>
        </w:trPr>
        <w:tc>
          <w:tcPr>
            <w:tcW w:w="2220" w:type="dxa"/>
            <w:vAlign w:val="center"/>
          </w:tcPr>
          <w:p w14:paraId="5E742289" w14:textId="77777777" w:rsidR="002E494F" w:rsidRDefault="00BB4824">
            <w:pPr>
              <w:spacing w:line="400" w:lineRule="exact"/>
              <w:jc w:val="center"/>
              <w:rPr>
                <w:rFonts w:ascii="仿宋" w:eastAsia="仿宋" w:hAnsi="仿宋" w:cs="宋体"/>
                <w:sz w:val="28"/>
                <w:szCs w:val="28"/>
              </w:rPr>
            </w:pPr>
            <w:r>
              <w:rPr>
                <w:rFonts w:ascii="仿宋" w:eastAsia="仿宋" w:hAnsi="仿宋" w:cs="宋体" w:hint="eastAsia"/>
                <w:sz w:val="28"/>
                <w:szCs w:val="28"/>
              </w:rPr>
              <w:t>身份证号</w:t>
            </w:r>
          </w:p>
        </w:tc>
        <w:tc>
          <w:tcPr>
            <w:tcW w:w="7513" w:type="dxa"/>
            <w:gridSpan w:val="5"/>
            <w:vAlign w:val="center"/>
          </w:tcPr>
          <w:p w14:paraId="285DCF65" w14:textId="77777777" w:rsidR="002E494F" w:rsidRDefault="002E494F">
            <w:pPr>
              <w:spacing w:line="400" w:lineRule="exact"/>
              <w:jc w:val="center"/>
              <w:rPr>
                <w:rFonts w:ascii="仿宋" w:eastAsia="仿宋" w:hAnsi="仿宋" w:cs="宋体"/>
                <w:sz w:val="28"/>
                <w:szCs w:val="28"/>
              </w:rPr>
            </w:pPr>
          </w:p>
        </w:tc>
      </w:tr>
      <w:tr w:rsidR="002E494F" w14:paraId="773884CB" w14:textId="77777777">
        <w:trPr>
          <w:cantSplit/>
          <w:trHeight w:val="1658"/>
          <w:jc w:val="center"/>
        </w:trPr>
        <w:tc>
          <w:tcPr>
            <w:tcW w:w="2220" w:type="dxa"/>
          </w:tcPr>
          <w:p w14:paraId="7C62B1C9" w14:textId="77777777" w:rsidR="002E494F" w:rsidRDefault="00BB4824">
            <w:pPr>
              <w:spacing w:line="400" w:lineRule="exact"/>
              <w:rPr>
                <w:rFonts w:ascii="仿宋" w:eastAsia="仿宋" w:hAnsi="仿宋" w:cs="宋体"/>
                <w:sz w:val="28"/>
                <w:szCs w:val="28"/>
              </w:rPr>
            </w:pPr>
            <w:r>
              <w:rPr>
                <w:rFonts w:ascii="仿宋" w:eastAsia="仿宋" w:hAnsi="仿宋" w:cs="宋体" w:hint="eastAsia"/>
                <w:sz w:val="28"/>
                <w:szCs w:val="28"/>
              </w:rPr>
              <w:t>技术职称、执业资格情况（需附复印件）</w:t>
            </w:r>
          </w:p>
        </w:tc>
        <w:tc>
          <w:tcPr>
            <w:tcW w:w="7513" w:type="dxa"/>
            <w:gridSpan w:val="5"/>
          </w:tcPr>
          <w:p w14:paraId="714B779C" w14:textId="77777777" w:rsidR="002E494F" w:rsidRDefault="002E494F">
            <w:pPr>
              <w:spacing w:line="400" w:lineRule="exact"/>
              <w:rPr>
                <w:rFonts w:ascii="仿宋" w:eastAsia="仿宋" w:hAnsi="仿宋" w:cs="宋体"/>
                <w:sz w:val="28"/>
                <w:szCs w:val="28"/>
              </w:rPr>
            </w:pPr>
          </w:p>
        </w:tc>
      </w:tr>
      <w:tr w:rsidR="002E494F" w14:paraId="54281249" w14:textId="77777777">
        <w:trPr>
          <w:cantSplit/>
          <w:trHeight w:val="772"/>
          <w:jc w:val="center"/>
        </w:trPr>
        <w:tc>
          <w:tcPr>
            <w:tcW w:w="2220" w:type="dxa"/>
            <w:vAlign w:val="center"/>
          </w:tcPr>
          <w:p w14:paraId="4E4B59F4" w14:textId="77777777" w:rsidR="002E494F" w:rsidRDefault="00BB4824">
            <w:pPr>
              <w:spacing w:line="400" w:lineRule="exact"/>
              <w:jc w:val="center"/>
              <w:rPr>
                <w:rFonts w:ascii="仿宋" w:eastAsia="仿宋" w:hAnsi="仿宋" w:cs="宋体"/>
                <w:sz w:val="28"/>
                <w:szCs w:val="28"/>
              </w:rPr>
            </w:pPr>
            <w:r>
              <w:rPr>
                <w:rFonts w:ascii="仿宋" w:eastAsia="仿宋" w:hAnsi="仿宋" w:cs="宋体" w:hint="eastAsia"/>
                <w:sz w:val="28"/>
                <w:szCs w:val="28"/>
              </w:rPr>
              <w:t>时间（年月）</w:t>
            </w:r>
          </w:p>
        </w:tc>
        <w:tc>
          <w:tcPr>
            <w:tcW w:w="7513" w:type="dxa"/>
            <w:gridSpan w:val="5"/>
            <w:vAlign w:val="center"/>
          </w:tcPr>
          <w:p w14:paraId="3BC6C95F" w14:textId="77777777" w:rsidR="002E494F" w:rsidRDefault="00BB4824">
            <w:pPr>
              <w:spacing w:line="400" w:lineRule="exact"/>
              <w:jc w:val="center"/>
              <w:rPr>
                <w:rFonts w:ascii="仿宋" w:eastAsia="仿宋" w:hAnsi="仿宋" w:cs="宋体"/>
                <w:sz w:val="28"/>
                <w:szCs w:val="28"/>
              </w:rPr>
            </w:pPr>
            <w:r>
              <w:rPr>
                <w:rFonts w:ascii="仿宋" w:eastAsia="仿宋" w:hAnsi="仿宋" w:cs="宋体" w:hint="eastAsia"/>
                <w:sz w:val="28"/>
                <w:szCs w:val="28"/>
              </w:rPr>
              <w:t>工作简历和主要业绩</w:t>
            </w:r>
          </w:p>
        </w:tc>
      </w:tr>
      <w:tr w:rsidR="002E494F" w14:paraId="04702BD4" w14:textId="77777777">
        <w:trPr>
          <w:cantSplit/>
          <w:trHeight w:val="710"/>
          <w:jc w:val="center"/>
        </w:trPr>
        <w:tc>
          <w:tcPr>
            <w:tcW w:w="2220" w:type="dxa"/>
          </w:tcPr>
          <w:p w14:paraId="20524D05" w14:textId="77777777" w:rsidR="002E494F" w:rsidRDefault="002E494F">
            <w:pPr>
              <w:spacing w:line="400" w:lineRule="exact"/>
              <w:jc w:val="center"/>
              <w:rPr>
                <w:rFonts w:ascii="仿宋" w:eastAsia="仿宋" w:hAnsi="仿宋" w:cs="宋体"/>
                <w:sz w:val="28"/>
                <w:szCs w:val="28"/>
              </w:rPr>
            </w:pPr>
          </w:p>
        </w:tc>
        <w:tc>
          <w:tcPr>
            <w:tcW w:w="7513" w:type="dxa"/>
            <w:gridSpan w:val="5"/>
          </w:tcPr>
          <w:p w14:paraId="10616BC5" w14:textId="77777777" w:rsidR="002E494F" w:rsidRDefault="002E494F">
            <w:pPr>
              <w:spacing w:line="400" w:lineRule="exact"/>
              <w:jc w:val="center"/>
              <w:rPr>
                <w:rFonts w:ascii="仿宋" w:eastAsia="仿宋" w:hAnsi="仿宋" w:cs="宋体"/>
                <w:sz w:val="28"/>
                <w:szCs w:val="28"/>
              </w:rPr>
            </w:pPr>
          </w:p>
        </w:tc>
      </w:tr>
      <w:tr w:rsidR="002E494F" w14:paraId="3AEA0159" w14:textId="77777777">
        <w:trPr>
          <w:cantSplit/>
          <w:trHeight w:val="710"/>
          <w:jc w:val="center"/>
        </w:trPr>
        <w:tc>
          <w:tcPr>
            <w:tcW w:w="2220" w:type="dxa"/>
          </w:tcPr>
          <w:p w14:paraId="5E4E0D86" w14:textId="77777777" w:rsidR="002E494F" w:rsidRDefault="002E494F">
            <w:pPr>
              <w:spacing w:line="400" w:lineRule="exact"/>
              <w:jc w:val="center"/>
              <w:rPr>
                <w:rFonts w:ascii="仿宋" w:eastAsia="仿宋" w:hAnsi="仿宋" w:cs="宋体"/>
                <w:sz w:val="28"/>
                <w:szCs w:val="28"/>
              </w:rPr>
            </w:pPr>
          </w:p>
        </w:tc>
        <w:tc>
          <w:tcPr>
            <w:tcW w:w="7513" w:type="dxa"/>
            <w:gridSpan w:val="5"/>
          </w:tcPr>
          <w:p w14:paraId="7369BFA5" w14:textId="77777777" w:rsidR="002E494F" w:rsidRDefault="002E494F">
            <w:pPr>
              <w:spacing w:line="400" w:lineRule="exact"/>
              <w:jc w:val="center"/>
              <w:rPr>
                <w:rFonts w:ascii="仿宋" w:eastAsia="仿宋" w:hAnsi="仿宋" w:cs="宋体"/>
                <w:sz w:val="28"/>
                <w:szCs w:val="28"/>
              </w:rPr>
            </w:pPr>
          </w:p>
        </w:tc>
      </w:tr>
      <w:tr w:rsidR="002E494F" w14:paraId="5D6B7A18" w14:textId="77777777">
        <w:trPr>
          <w:cantSplit/>
          <w:trHeight w:val="710"/>
          <w:jc w:val="center"/>
        </w:trPr>
        <w:tc>
          <w:tcPr>
            <w:tcW w:w="2220" w:type="dxa"/>
          </w:tcPr>
          <w:p w14:paraId="3E427618" w14:textId="77777777" w:rsidR="002E494F" w:rsidRDefault="002E494F">
            <w:pPr>
              <w:spacing w:line="400" w:lineRule="exact"/>
              <w:jc w:val="center"/>
              <w:rPr>
                <w:rFonts w:ascii="仿宋" w:eastAsia="仿宋" w:hAnsi="仿宋" w:cs="宋体"/>
                <w:sz w:val="28"/>
                <w:szCs w:val="28"/>
              </w:rPr>
            </w:pPr>
          </w:p>
        </w:tc>
        <w:tc>
          <w:tcPr>
            <w:tcW w:w="7513" w:type="dxa"/>
            <w:gridSpan w:val="5"/>
          </w:tcPr>
          <w:p w14:paraId="16B94A7E" w14:textId="77777777" w:rsidR="002E494F" w:rsidRDefault="002E494F">
            <w:pPr>
              <w:spacing w:line="400" w:lineRule="exact"/>
              <w:jc w:val="center"/>
              <w:rPr>
                <w:rFonts w:ascii="仿宋" w:eastAsia="仿宋" w:hAnsi="仿宋" w:cs="宋体"/>
                <w:sz w:val="28"/>
                <w:szCs w:val="28"/>
              </w:rPr>
            </w:pPr>
          </w:p>
        </w:tc>
      </w:tr>
      <w:tr w:rsidR="002E494F" w14:paraId="658477A1" w14:textId="77777777">
        <w:trPr>
          <w:cantSplit/>
          <w:trHeight w:val="721"/>
          <w:jc w:val="center"/>
        </w:trPr>
        <w:tc>
          <w:tcPr>
            <w:tcW w:w="2220" w:type="dxa"/>
            <w:tcBorders>
              <w:bottom w:val="single" w:sz="4" w:space="0" w:color="auto"/>
            </w:tcBorders>
          </w:tcPr>
          <w:p w14:paraId="7F37DF01" w14:textId="77777777" w:rsidR="002E494F" w:rsidRDefault="002E494F">
            <w:pPr>
              <w:spacing w:line="400" w:lineRule="exact"/>
              <w:jc w:val="center"/>
              <w:rPr>
                <w:rFonts w:ascii="仿宋" w:eastAsia="仿宋" w:hAnsi="仿宋" w:cs="宋体"/>
                <w:sz w:val="28"/>
                <w:szCs w:val="28"/>
              </w:rPr>
            </w:pPr>
          </w:p>
        </w:tc>
        <w:tc>
          <w:tcPr>
            <w:tcW w:w="7513" w:type="dxa"/>
            <w:gridSpan w:val="5"/>
            <w:tcBorders>
              <w:bottom w:val="single" w:sz="4" w:space="0" w:color="auto"/>
            </w:tcBorders>
          </w:tcPr>
          <w:p w14:paraId="1D7325F9" w14:textId="77777777" w:rsidR="002E494F" w:rsidRDefault="002E494F">
            <w:pPr>
              <w:spacing w:line="400" w:lineRule="exact"/>
              <w:jc w:val="center"/>
              <w:rPr>
                <w:rFonts w:ascii="仿宋" w:eastAsia="仿宋" w:hAnsi="仿宋" w:cs="宋体"/>
                <w:sz w:val="28"/>
                <w:szCs w:val="28"/>
              </w:rPr>
            </w:pPr>
          </w:p>
        </w:tc>
      </w:tr>
    </w:tbl>
    <w:p w14:paraId="25EE41D8" w14:textId="77777777" w:rsidR="002E494F" w:rsidRDefault="00BB4824">
      <w:pPr>
        <w:adjustRightInd w:val="0"/>
        <w:snapToGrid w:val="0"/>
        <w:spacing w:line="440" w:lineRule="exact"/>
        <w:jc w:val="left"/>
        <w:rPr>
          <w:rFonts w:ascii="仿宋" w:eastAsia="仿宋" w:hAnsi="仿宋" w:cs="仿宋"/>
          <w:bCs/>
          <w:sz w:val="28"/>
          <w:szCs w:val="21"/>
        </w:rPr>
      </w:pPr>
      <w:r>
        <w:rPr>
          <w:rFonts w:ascii="仿宋" w:eastAsia="仿宋" w:hAnsi="仿宋" w:cs="仿宋" w:hint="eastAsia"/>
          <w:bCs/>
          <w:sz w:val="28"/>
          <w:szCs w:val="21"/>
        </w:rPr>
        <w:t>注：本表按单个人员分别填写，并在表后应附比选文件要求的证明材料。</w:t>
      </w:r>
    </w:p>
    <w:p w14:paraId="4060B397" w14:textId="77777777" w:rsidR="002E494F" w:rsidRDefault="002E494F">
      <w:pPr>
        <w:pStyle w:val="a4"/>
        <w:tabs>
          <w:tab w:val="left" w:pos="6941"/>
        </w:tabs>
        <w:spacing w:line="480" w:lineRule="exact"/>
        <w:ind w:firstLineChars="200" w:firstLine="680"/>
        <w:jc w:val="right"/>
        <w:rPr>
          <w:rFonts w:ascii="华文仿宋" w:eastAsia="华文仿宋" w:hAnsi="华文仿宋" w:cs="华文仿宋"/>
          <w:snapToGrid w:val="0"/>
          <w:szCs w:val="28"/>
        </w:rPr>
      </w:pPr>
    </w:p>
    <w:p w14:paraId="58D68391" w14:textId="77777777" w:rsidR="002E494F" w:rsidRDefault="002E494F">
      <w:pPr>
        <w:pStyle w:val="a4"/>
        <w:tabs>
          <w:tab w:val="left" w:pos="6941"/>
        </w:tabs>
        <w:spacing w:line="480" w:lineRule="exact"/>
        <w:ind w:firstLineChars="200" w:firstLine="680"/>
        <w:jc w:val="right"/>
        <w:rPr>
          <w:rFonts w:ascii="华文仿宋" w:eastAsia="华文仿宋" w:hAnsi="华文仿宋" w:cs="华文仿宋"/>
          <w:snapToGrid w:val="0"/>
          <w:szCs w:val="28"/>
        </w:rPr>
      </w:pPr>
    </w:p>
    <w:p w14:paraId="3882381B" w14:textId="77777777" w:rsidR="002E494F" w:rsidRDefault="00BB4824">
      <w:pPr>
        <w:pStyle w:val="a4"/>
        <w:tabs>
          <w:tab w:val="left" w:pos="6941"/>
        </w:tabs>
        <w:spacing w:line="480" w:lineRule="exact"/>
        <w:ind w:firstLineChars="200" w:firstLine="680"/>
        <w:jc w:val="right"/>
        <w:rPr>
          <w:rFonts w:ascii="华文仿宋" w:eastAsia="华文仿宋" w:hAnsi="华文仿宋" w:cs="华文仿宋"/>
          <w:snapToGrid w:val="0"/>
          <w:szCs w:val="28"/>
        </w:rPr>
      </w:pPr>
      <w:r>
        <w:rPr>
          <w:rFonts w:ascii="华文仿宋" w:eastAsia="华文仿宋" w:hAnsi="华文仿宋" w:cs="华文仿宋" w:hint="eastAsia"/>
          <w:snapToGrid w:val="0"/>
          <w:szCs w:val="28"/>
        </w:rPr>
        <w:t>供应商：XXXXXXXXXX（盖单位章）</w:t>
      </w:r>
    </w:p>
    <w:p w14:paraId="76AF22E5" w14:textId="77777777" w:rsidR="002E494F" w:rsidRDefault="00BB4824">
      <w:pPr>
        <w:pStyle w:val="a4"/>
        <w:tabs>
          <w:tab w:val="left" w:pos="6701"/>
        </w:tabs>
        <w:spacing w:line="480" w:lineRule="exact"/>
        <w:ind w:firstLineChars="200" w:firstLine="680"/>
        <w:jc w:val="right"/>
        <w:rPr>
          <w:rFonts w:ascii="华文仿宋" w:eastAsia="华文仿宋" w:hAnsi="华文仿宋" w:cs="华文仿宋"/>
          <w:snapToGrid w:val="0"/>
          <w:szCs w:val="28"/>
        </w:rPr>
      </w:pPr>
      <w:r>
        <w:rPr>
          <w:rFonts w:ascii="华文仿宋" w:eastAsia="华文仿宋" w:hAnsi="华文仿宋" w:cs="华文仿宋" w:hint="eastAsia"/>
          <w:snapToGrid w:val="0"/>
          <w:szCs w:val="28"/>
        </w:rPr>
        <w:t>法定代表人或其委托代理人：XXX（签字）</w:t>
      </w:r>
    </w:p>
    <w:p w14:paraId="37DAA926" w14:textId="77777777" w:rsidR="002E494F" w:rsidRDefault="00BB4824">
      <w:pPr>
        <w:pStyle w:val="a4"/>
        <w:spacing w:line="480" w:lineRule="exact"/>
        <w:ind w:firstLineChars="200" w:firstLine="680"/>
        <w:jc w:val="right"/>
        <w:rPr>
          <w:rFonts w:ascii="华文仿宋" w:eastAsia="华文仿宋" w:hAnsi="华文仿宋" w:cs="华文仿宋"/>
          <w:snapToGrid w:val="0"/>
          <w:szCs w:val="28"/>
        </w:rPr>
      </w:pPr>
      <w:r>
        <w:rPr>
          <w:rFonts w:ascii="华文仿宋" w:eastAsia="华文仿宋" w:hAnsi="华文仿宋" w:cs="华文仿宋" w:hint="eastAsia"/>
          <w:snapToGrid w:val="0"/>
          <w:szCs w:val="28"/>
        </w:rPr>
        <w:t>XXXX年XX月XX日</w:t>
      </w:r>
    </w:p>
    <w:p w14:paraId="5A97D751" w14:textId="77777777" w:rsidR="002E494F" w:rsidRDefault="002E494F">
      <w:pPr>
        <w:spacing w:line="360" w:lineRule="auto"/>
        <w:jc w:val="right"/>
        <w:rPr>
          <w:rFonts w:ascii="仿宋_GB2312" w:eastAsia="仿宋_GB2312" w:hAnsi="宋体" w:cs="Arial"/>
          <w:sz w:val="28"/>
          <w:szCs w:val="28"/>
        </w:rPr>
      </w:pPr>
    </w:p>
    <w:p w14:paraId="0E2C2754" w14:textId="77777777" w:rsidR="002E494F" w:rsidRDefault="002E494F">
      <w:pPr>
        <w:spacing w:line="360" w:lineRule="auto"/>
        <w:jc w:val="left"/>
        <w:rPr>
          <w:rFonts w:ascii="仿宋_GB2312" w:eastAsia="仿宋_GB2312"/>
          <w:sz w:val="28"/>
          <w:szCs w:val="28"/>
        </w:rPr>
      </w:pPr>
    </w:p>
    <w:p w14:paraId="4EED8061" w14:textId="77777777" w:rsidR="002E494F" w:rsidRDefault="00BB4824">
      <w:pPr>
        <w:spacing w:line="360" w:lineRule="auto"/>
        <w:jc w:val="left"/>
        <w:rPr>
          <w:rFonts w:ascii="仿宋_GB2312" w:eastAsia="仿宋_GB2312"/>
          <w:sz w:val="28"/>
          <w:szCs w:val="28"/>
        </w:rPr>
      </w:pPr>
      <w:r>
        <w:rPr>
          <w:rFonts w:ascii="仿宋_GB2312" w:eastAsia="仿宋_GB2312" w:hint="eastAsia"/>
          <w:sz w:val="28"/>
          <w:szCs w:val="28"/>
        </w:rPr>
        <w:lastRenderedPageBreak/>
        <w:t>（九）纳税及社保缴纳证明材料（格式自拟）</w:t>
      </w:r>
    </w:p>
    <w:p w14:paraId="0862F24B" w14:textId="77777777" w:rsidR="002E494F" w:rsidRDefault="00BB4824">
      <w:pPr>
        <w:spacing w:line="360" w:lineRule="auto"/>
        <w:jc w:val="left"/>
        <w:rPr>
          <w:rFonts w:ascii="仿宋_GB2312" w:eastAsia="仿宋_GB2312"/>
          <w:sz w:val="28"/>
          <w:szCs w:val="28"/>
        </w:rPr>
      </w:pPr>
      <w:r>
        <w:rPr>
          <w:rFonts w:ascii="仿宋_GB2312" w:eastAsia="仿宋_GB2312"/>
          <w:sz w:val="28"/>
          <w:szCs w:val="28"/>
        </w:rPr>
        <w:br w:type="page"/>
      </w:r>
    </w:p>
    <w:p w14:paraId="56F5CDAF" w14:textId="77777777" w:rsidR="002E494F" w:rsidRDefault="00BB4824">
      <w:pPr>
        <w:spacing w:line="360" w:lineRule="auto"/>
        <w:jc w:val="left"/>
        <w:rPr>
          <w:rFonts w:ascii="仿宋_GB2312" w:eastAsia="仿宋_GB2312"/>
          <w:sz w:val="28"/>
          <w:szCs w:val="28"/>
        </w:rPr>
      </w:pPr>
      <w:r>
        <w:rPr>
          <w:rFonts w:ascii="仿宋_GB2312" w:eastAsia="仿宋_GB2312" w:hint="eastAsia"/>
          <w:sz w:val="28"/>
          <w:szCs w:val="28"/>
        </w:rPr>
        <w:lastRenderedPageBreak/>
        <w:t>（十）中国裁判文书网和信用中国截图</w:t>
      </w:r>
    </w:p>
    <w:p w14:paraId="2EE09362" w14:textId="77777777" w:rsidR="002E494F" w:rsidRDefault="00BB4824">
      <w:pPr>
        <w:tabs>
          <w:tab w:val="left" w:pos="720"/>
          <w:tab w:val="left" w:pos="840"/>
        </w:tabs>
        <w:spacing w:line="360" w:lineRule="auto"/>
        <w:outlineLvl w:val="2"/>
        <w:rPr>
          <w:rFonts w:ascii="仿宋_GB2312" w:eastAsia="仿宋_GB2312" w:hAnsi="宋体"/>
          <w:sz w:val="28"/>
          <w:szCs w:val="28"/>
        </w:rPr>
      </w:pPr>
      <w:r>
        <w:rPr>
          <w:rFonts w:ascii="仿宋_GB2312" w:eastAsia="仿宋_GB2312" w:hAnsi="宋体"/>
          <w:sz w:val="28"/>
          <w:szCs w:val="28"/>
        </w:rPr>
        <w:br w:type="page"/>
      </w:r>
    </w:p>
    <w:p w14:paraId="7882E426" w14:textId="77777777" w:rsidR="002E494F" w:rsidRDefault="00BB4824">
      <w:pPr>
        <w:tabs>
          <w:tab w:val="left" w:pos="720"/>
          <w:tab w:val="left" w:pos="840"/>
        </w:tabs>
        <w:spacing w:line="360" w:lineRule="auto"/>
        <w:outlineLvl w:val="2"/>
        <w:rPr>
          <w:rFonts w:ascii="仿宋_GB2312" w:eastAsia="仿宋_GB2312" w:hAnsi="宋体"/>
          <w:sz w:val="28"/>
          <w:szCs w:val="28"/>
        </w:rPr>
      </w:pPr>
      <w:r>
        <w:rPr>
          <w:rFonts w:ascii="仿宋_GB2312" w:eastAsia="仿宋_GB2312" w:hAnsi="宋体" w:hint="eastAsia"/>
          <w:sz w:val="28"/>
          <w:szCs w:val="28"/>
        </w:rPr>
        <w:lastRenderedPageBreak/>
        <w:t>（十一）供应商业绩项目一览表</w:t>
      </w:r>
    </w:p>
    <w:p w14:paraId="507785EE" w14:textId="77777777" w:rsidR="002E494F" w:rsidRDefault="00BB4824">
      <w:pPr>
        <w:spacing w:line="360" w:lineRule="auto"/>
        <w:jc w:val="center"/>
        <w:rPr>
          <w:rFonts w:ascii="仿宋_GB2312" w:eastAsia="仿宋_GB2312"/>
          <w:b/>
          <w:sz w:val="22"/>
        </w:rPr>
      </w:pPr>
      <w:r>
        <w:rPr>
          <w:rFonts w:ascii="仿宋_GB2312" w:eastAsia="仿宋_GB2312" w:hAnsi="宋体" w:cs="MingLiU" w:hint="eastAsia"/>
          <w:b/>
          <w:spacing w:val="-6"/>
          <w:sz w:val="28"/>
          <w:szCs w:val="30"/>
        </w:rPr>
        <w:t>近</w:t>
      </w:r>
      <w:r>
        <w:rPr>
          <w:rFonts w:ascii="仿宋_GB2312" w:eastAsia="仿宋_GB2312" w:hAnsi="宋体" w:cs="MingLiU" w:hint="eastAsia"/>
          <w:b/>
          <w:sz w:val="28"/>
          <w:szCs w:val="30"/>
        </w:rPr>
        <w:t>3年</w:t>
      </w:r>
      <w:r>
        <w:rPr>
          <w:rFonts w:ascii="仿宋_GB2312" w:eastAsia="仿宋_GB2312" w:hAnsi="宋体" w:cs="MingLiU" w:hint="eastAsia"/>
          <w:b/>
          <w:spacing w:val="-6"/>
          <w:sz w:val="28"/>
          <w:szCs w:val="30"/>
        </w:rPr>
        <w:t>代理业绩一览</w:t>
      </w:r>
      <w:r>
        <w:rPr>
          <w:rFonts w:ascii="仿宋_GB2312" w:eastAsia="仿宋_GB2312" w:hAnsi="宋体" w:cs="MingLiU" w:hint="eastAsia"/>
          <w:b/>
          <w:sz w:val="28"/>
          <w:szCs w:val="30"/>
        </w:rPr>
        <w:t>表（可调整）</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20"/>
        <w:gridCol w:w="1620"/>
        <w:gridCol w:w="1440"/>
        <w:gridCol w:w="1607"/>
        <w:gridCol w:w="1417"/>
        <w:gridCol w:w="1276"/>
        <w:gridCol w:w="1560"/>
      </w:tblGrid>
      <w:tr w:rsidR="002E494F" w14:paraId="667071E5" w14:textId="77777777">
        <w:tc>
          <w:tcPr>
            <w:tcW w:w="720" w:type="dxa"/>
            <w:vAlign w:val="center"/>
          </w:tcPr>
          <w:p w14:paraId="1459ECAE" w14:textId="77777777" w:rsidR="002E494F" w:rsidRDefault="00BB4824">
            <w:pPr>
              <w:spacing w:line="400" w:lineRule="exact"/>
              <w:jc w:val="center"/>
              <w:rPr>
                <w:rFonts w:ascii="仿宋_GB2312" w:eastAsia="仿宋_GB2312" w:hAnsi="宋体"/>
                <w:szCs w:val="21"/>
              </w:rPr>
            </w:pPr>
            <w:r>
              <w:rPr>
                <w:rFonts w:ascii="仿宋_GB2312" w:eastAsia="仿宋_GB2312" w:hAnsi="宋体" w:hint="eastAsia"/>
                <w:szCs w:val="21"/>
              </w:rPr>
              <w:t>序号</w:t>
            </w:r>
          </w:p>
        </w:tc>
        <w:tc>
          <w:tcPr>
            <w:tcW w:w="1620" w:type="dxa"/>
            <w:vAlign w:val="center"/>
          </w:tcPr>
          <w:p w14:paraId="58D9944B" w14:textId="77777777" w:rsidR="002E494F" w:rsidRDefault="00BB4824">
            <w:pPr>
              <w:spacing w:line="400" w:lineRule="exact"/>
              <w:jc w:val="center"/>
              <w:rPr>
                <w:rFonts w:ascii="仿宋_GB2312" w:eastAsia="仿宋_GB2312" w:hAnsi="宋体"/>
                <w:szCs w:val="21"/>
              </w:rPr>
            </w:pPr>
            <w:r>
              <w:rPr>
                <w:rFonts w:ascii="仿宋_GB2312" w:eastAsia="仿宋_GB2312" w:hAnsi="宋体" w:hint="eastAsia"/>
                <w:szCs w:val="21"/>
              </w:rPr>
              <w:t>项目名称</w:t>
            </w:r>
          </w:p>
        </w:tc>
        <w:tc>
          <w:tcPr>
            <w:tcW w:w="1440" w:type="dxa"/>
            <w:vAlign w:val="center"/>
          </w:tcPr>
          <w:p w14:paraId="2E1AED38" w14:textId="77777777" w:rsidR="002E494F" w:rsidRDefault="00BB4824">
            <w:pPr>
              <w:spacing w:line="400" w:lineRule="exact"/>
              <w:jc w:val="center"/>
              <w:rPr>
                <w:rFonts w:ascii="仿宋_GB2312" w:eastAsia="仿宋_GB2312" w:hAnsi="宋体"/>
                <w:szCs w:val="21"/>
              </w:rPr>
            </w:pPr>
            <w:r>
              <w:rPr>
                <w:rFonts w:ascii="仿宋_GB2312" w:eastAsia="仿宋_GB2312" w:hAnsi="宋体" w:hint="eastAsia"/>
                <w:szCs w:val="21"/>
              </w:rPr>
              <w:t>项目建设方</w:t>
            </w:r>
          </w:p>
        </w:tc>
        <w:tc>
          <w:tcPr>
            <w:tcW w:w="1607" w:type="dxa"/>
            <w:vAlign w:val="center"/>
          </w:tcPr>
          <w:p w14:paraId="5A0B4D5E" w14:textId="77777777" w:rsidR="002E494F" w:rsidRDefault="00BB4824">
            <w:pPr>
              <w:spacing w:line="400" w:lineRule="exact"/>
              <w:jc w:val="center"/>
              <w:rPr>
                <w:rFonts w:ascii="仿宋_GB2312" w:eastAsia="仿宋_GB2312" w:hAnsi="宋体"/>
                <w:szCs w:val="21"/>
              </w:rPr>
            </w:pPr>
            <w:r>
              <w:rPr>
                <w:rFonts w:ascii="仿宋_GB2312" w:eastAsia="仿宋_GB2312" w:hAnsi="宋体" w:hint="eastAsia"/>
                <w:szCs w:val="21"/>
              </w:rPr>
              <w:t>项目建设方</w:t>
            </w:r>
          </w:p>
          <w:p w14:paraId="7EA3E8AF" w14:textId="77777777" w:rsidR="002E494F" w:rsidRDefault="00BB4824">
            <w:pPr>
              <w:spacing w:line="400" w:lineRule="exact"/>
              <w:jc w:val="center"/>
              <w:rPr>
                <w:rFonts w:ascii="仿宋_GB2312" w:eastAsia="仿宋_GB2312" w:hAnsi="宋体"/>
                <w:szCs w:val="21"/>
              </w:rPr>
            </w:pPr>
            <w:r>
              <w:rPr>
                <w:rFonts w:ascii="仿宋_GB2312" w:eastAsia="仿宋_GB2312" w:hAnsi="宋体" w:hint="eastAsia"/>
                <w:szCs w:val="21"/>
              </w:rPr>
              <w:t>联系人及电话</w:t>
            </w:r>
          </w:p>
        </w:tc>
        <w:tc>
          <w:tcPr>
            <w:tcW w:w="1417" w:type="dxa"/>
            <w:vAlign w:val="center"/>
          </w:tcPr>
          <w:p w14:paraId="71228419" w14:textId="77777777" w:rsidR="002E494F" w:rsidRDefault="00BB4824">
            <w:pPr>
              <w:spacing w:line="400" w:lineRule="exact"/>
              <w:jc w:val="center"/>
              <w:rPr>
                <w:rFonts w:ascii="仿宋_GB2312" w:eastAsia="仿宋_GB2312" w:hAnsi="宋体"/>
                <w:szCs w:val="21"/>
              </w:rPr>
            </w:pPr>
            <w:r>
              <w:rPr>
                <w:rFonts w:ascii="仿宋_GB2312" w:eastAsia="仿宋_GB2312" w:hAnsi="宋体" w:hint="eastAsia"/>
                <w:szCs w:val="21"/>
              </w:rPr>
              <w:t>代理招标中标金额</w:t>
            </w:r>
          </w:p>
          <w:p w14:paraId="54329D1B" w14:textId="77777777" w:rsidR="002E494F" w:rsidRDefault="00BB4824">
            <w:pPr>
              <w:spacing w:line="400" w:lineRule="exact"/>
              <w:jc w:val="center"/>
              <w:rPr>
                <w:rFonts w:ascii="仿宋_GB2312" w:eastAsia="仿宋_GB2312" w:hAnsi="宋体"/>
                <w:szCs w:val="21"/>
              </w:rPr>
            </w:pPr>
            <w:r>
              <w:rPr>
                <w:rFonts w:ascii="仿宋_GB2312" w:eastAsia="仿宋_GB2312" w:hAnsi="宋体" w:hint="eastAsia"/>
                <w:szCs w:val="21"/>
              </w:rPr>
              <w:t>（元）</w:t>
            </w:r>
          </w:p>
        </w:tc>
        <w:tc>
          <w:tcPr>
            <w:tcW w:w="1276" w:type="dxa"/>
            <w:vAlign w:val="center"/>
          </w:tcPr>
          <w:p w14:paraId="34C1EF8C" w14:textId="77777777" w:rsidR="002E494F" w:rsidRDefault="00BB4824">
            <w:pPr>
              <w:spacing w:line="400" w:lineRule="exact"/>
              <w:jc w:val="center"/>
              <w:rPr>
                <w:rFonts w:ascii="仿宋_GB2312" w:eastAsia="仿宋_GB2312" w:hAnsi="宋体"/>
                <w:szCs w:val="21"/>
              </w:rPr>
            </w:pPr>
            <w:r>
              <w:rPr>
                <w:rFonts w:ascii="仿宋_GB2312" w:eastAsia="仿宋_GB2312" w:hAnsi="宋体" w:hint="eastAsia"/>
                <w:szCs w:val="21"/>
              </w:rPr>
              <w:t>合同号</w:t>
            </w:r>
          </w:p>
        </w:tc>
        <w:tc>
          <w:tcPr>
            <w:tcW w:w="1560" w:type="dxa"/>
            <w:vAlign w:val="center"/>
          </w:tcPr>
          <w:p w14:paraId="0F0FA66E" w14:textId="77777777" w:rsidR="002E494F" w:rsidRDefault="00BB4824">
            <w:pPr>
              <w:spacing w:line="400" w:lineRule="exact"/>
              <w:jc w:val="center"/>
              <w:rPr>
                <w:rFonts w:ascii="仿宋_GB2312" w:eastAsia="仿宋_GB2312" w:hAnsi="宋体"/>
                <w:szCs w:val="21"/>
              </w:rPr>
            </w:pPr>
            <w:r>
              <w:rPr>
                <w:rFonts w:ascii="仿宋_GB2312" w:eastAsia="仿宋_GB2312" w:hAnsi="宋体" w:hint="eastAsia"/>
                <w:szCs w:val="21"/>
              </w:rPr>
              <w:t>项目内容简介</w:t>
            </w:r>
          </w:p>
        </w:tc>
      </w:tr>
      <w:tr w:rsidR="002E494F" w14:paraId="29D97B0A" w14:textId="77777777">
        <w:tc>
          <w:tcPr>
            <w:tcW w:w="720" w:type="dxa"/>
          </w:tcPr>
          <w:p w14:paraId="02CE5748" w14:textId="77777777" w:rsidR="002E494F" w:rsidRDefault="002E494F">
            <w:pPr>
              <w:spacing w:line="400" w:lineRule="exact"/>
              <w:rPr>
                <w:rFonts w:ascii="仿宋_GB2312" w:eastAsia="仿宋_GB2312" w:hAnsi="宋体"/>
                <w:szCs w:val="21"/>
              </w:rPr>
            </w:pPr>
          </w:p>
        </w:tc>
        <w:tc>
          <w:tcPr>
            <w:tcW w:w="1620" w:type="dxa"/>
          </w:tcPr>
          <w:p w14:paraId="40F706A6" w14:textId="77777777" w:rsidR="002E494F" w:rsidRDefault="002E494F">
            <w:pPr>
              <w:spacing w:line="400" w:lineRule="exact"/>
              <w:rPr>
                <w:rFonts w:ascii="仿宋_GB2312" w:eastAsia="仿宋_GB2312" w:hAnsi="宋体"/>
                <w:szCs w:val="21"/>
              </w:rPr>
            </w:pPr>
          </w:p>
        </w:tc>
        <w:tc>
          <w:tcPr>
            <w:tcW w:w="1440" w:type="dxa"/>
          </w:tcPr>
          <w:p w14:paraId="5FC6EF90" w14:textId="77777777" w:rsidR="002E494F" w:rsidRDefault="002E494F">
            <w:pPr>
              <w:spacing w:line="400" w:lineRule="exact"/>
              <w:rPr>
                <w:rFonts w:ascii="仿宋_GB2312" w:eastAsia="仿宋_GB2312" w:hAnsi="宋体"/>
                <w:szCs w:val="21"/>
              </w:rPr>
            </w:pPr>
          </w:p>
        </w:tc>
        <w:tc>
          <w:tcPr>
            <w:tcW w:w="1607" w:type="dxa"/>
          </w:tcPr>
          <w:p w14:paraId="6DE14F4F" w14:textId="77777777" w:rsidR="002E494F" w:rsidRDefault="002E494F">
            <w:pPr>
              <w:spacing w:line="400" w:lineRule="exact"/>
              <w:rPr>
                <w:rFonts w:ascii="仿宋_GB2312" w:eastAsia="仿宋_GB2312" w:hAnsi="宋体"/>
                <w:szCs w:val="21"/>
              </w:rPr>
            </w:pPr>
          </w:p>
        </w:tc>
        <w:tc>
          <w:tcPr>
            <w:tcW w:w="1417" w:type="dxa"/>
          </w:tcPr>
          <w:p w14:paraId="77AC8E65" w14:textId="77777777" w:rsidR="002E494F" w:rsidRDefault="002E494F">
            <w:pPr>
              <w:spacing w:line="400" w:lineRule="exact"/>
              <w:rPr>
                <w:rFonts w:ascii="仿宋_GB2312" w:eastAsia="仿宋_GB2312" w:hAnsi="宋体"/>
                <w:szCs w:val="21"/>
              </w:rPr>
            </w:pPr>
          </w:p>
        </w:tc>
        <w:tc>
          <w:tcPr>
            <w:tcW w:w="1276" w:type="dxa"/>
          </w:tcPr>
          <w:p w14:paraId="31DFACE8" w14:textId="77777777" w:rsidR="002E494F" w:rsidRDefault="002E494F">
            <w:pPr>
              <w:spacing w:line="400" w:lineRule="exact"/>
              <w:rPr>
                <w:rFonts w:ascii="仿宋_GB2312" w:eastAsia="仿宋_GB2312" w:hAnsi="宋体"/>
                <w:szCs w:val="21"/>
              </w:rPr>
            </w:pPr>
          </w:p>
        </w:tc>
        <w:tc>
          <w:tcPr>
            <w:tcW w:w="1560" w:type="dxa"/>
          </w:tcPr>
          <w:p w14:paraId="6CF90FA1" w14:textId="77777777" w:rsidR="002E494F" w:rsidRDefault="002E494F">
            <w:pPr>
              <w:spacing w:line="400" w:lineRule="exact"/>
              <w:rPr>
                <w:rFonts w:ascii="仿宋_GB2312" w:eastAsia="仿宋_GB2312" w:hAnsi="宋体"/>
                <w:szCs w:val="21"/>
              </w:rPr>
            </w:pPr>
          </w:p>
        </w:tc>
      </w:tr>
      <w:tr w:rsidR="002E494F" w14:paraId="62C30519" w14:textId="77777777">
        <w:tc>
          <w:tcPr>
            <w:tcW w:w="720" w:type="dxa"/>
          </w:tcPr>
          <w:p w14:paraId="175209AC" w14:textId="77777777" w:rsidR="002E494F" w:rsidRDefault="002E494F">
            <w:pPr>
              <w:spacing w:line="400" w:lineRule="exact"/>
              <w:rPr>
                <w:rFonts w:ascii="仿宋_GB2312" w:eastAsia="仿宋_GB2312" w:hAnsi="宋体"/>
                <w:szCs w:val="21"/>
              </w:rPr>
            </w:pPr>
          </w:p>
        </w:tc>
        <w:tc>
          <w:tcPr>
            <w:tcW w:w="1620" w:type="dxa"/>
          </w:tcPr>
          <w:p w14:paraId="4149D98F" w14:textId="77777777" w:rsidR="002E494F" w:rsidRDefault="002E494F">
            <w:pPr>
              <w:spacing w:line="400" w:lineRule="exact"/>
              <w:rPr>
                <w:rFonts w:ascii="仿宋_GB2312" w:eastAsia="仿宋_GB2312" w:hAnsi="宋体"/>
                <w:szCs w:val="21"/>
              </w:rPr>
            </w:pPr>
          </w:p>
        </w:tc>
        <w:tc>
          <w:tcPr>
            <w:tcW w:w="1440" w:type="dxa"/>
          </w:tcPr>
          <w:p w14:paraId="492C2721" w14:textId="77777777" w:rsidR="002E494F" w:rsidRDefault="002E494F">
            <w:pPr>
              <w:spacing w:line="400" w:lineRule="exact"/>
              <w:rPr>
                <w:rFonts w:ascii="仿宋_GB2312" w:eastAsia="仿宋_GB2312" w:hAnsi="宋体"/>
                <w:szCs w:val="21"/>
              </w:rPr>
            </w:pPr>
          </w:p>
        </w:tc>
        <w:tc>
          <w:tcPr>
            <w:tcW w:w="1607" w:type="dxa"/>
          </w:tcPr>
          <w:p w14:paraId="3DE5F135" w14:textId="77777777" w:rsidR="002E494F" w:rsidRDefault="002E494F">
            <w:pPr>
              <w:spacing w:line="400" w:lineRule="exact"/>
              <w:rPr>
                <w:rFonts w:ascii="仿宋_GB2312" w:eastAsia="仿宋_GB2312" w:hAnsi="宋体"/>
                <w:szCs w:val="21"/>
              </w:rPr>
            </w:pPr>
          </w:p>
        </w:tc>
        <w:tc>
          <w:tcPr>
            <w:tcW w:w="1417" w:type="dxa"/>
          </w:tcPr>
          <w:p w14:paraId="39635E63" w14:textId="77777777" w:rsidR="002E494F" w:rsidRDefault="002E494F">
            <w:pPr>
              <w:spacing w:line="400" w:lineRule="exact"/>
              <w:rPr>
                <w:rFonts w:ascii="仿宋_GB2312" w:eastAsia="仿宋_GB2312" w:hAnsi="宋体"/>
                <w:szCs w:val="21"/>
              </w:rPr>
            </w:pPr>
          </w:p>
        </w:tc>
        <w:tc>
          <w:tcPr>
            <w:tcW w:w="1276" w:type="dxa"/>
          </w:tcPr>
          <w:p w14:paraId="3428D787" w14:textId="77777777" w:rsidR="002E494F" w:rsidRDefault="002E494F">
            <w:pPr>
              <w:spacing w:line="400" w:lineRule="exact"/>
              <w:rPr>
                <w:rFonts w:ascii="仿宋_GB2312" w:eastAsia="仿宋_GB2312" w:hAnsi="宋体"/>
                <w:szCs w:val="21"/>
              </w:rPr>
            </w:pPr>
          </w:p>
        </w:tc>
        <w:tc>
          <w:tcPr>
            <w:tcW w:w="1560" w:type="dxa"/>
          </w:tcPr>
          <w:p w14:paraId="1DE12E89" w14:textId="77777777" w:rsidR="002E494F" w:rsidRDefault="002E494F">
            <w:pPr>
              <w:spacing w:line="400" w:lineRule="exact"/>
              <w:rPr>
                <w:rFonts w:ascii="仿宋_GB2312" w:eastAsia="仿宋_GB2312" w:hAnsi="宋体"/>
                <w:szCs w:val="21"/>
              </w:rPr>
            </w:pPr>
          </w:p>
        </w:tc>
      </w:tr>
      <w:tr w:rsidR="002E494F" w14:paraId="4F0F0B48" w14:textId="77777777">
        <w:tc>
          <w:tcPr>
            <w:tcW w:w="720" w:type="dxa"/>
          </w:tcPr>
          <w:p w14:paraId="6EA78D49" w14:textId="77777777" w:rsidR="002E494F" w:rsidRDefault="002E494F">
            <w:pPr>
              <w:spacing w:line="400" w:lineRule="exact"/>
              <w:rPr>
                <w:rFonts w:ascii="仿宋_GB2312" w:eastAsia="仿宋_GB2312" w:hAnsi="宋体"/>
                <w:szCs w:val="21"/>
              </w:rPr>
            </w:pPr>
          </w:p>
        </w:tc>
        <w:tc>
          <w:tcPr>
            <w:tcW w:w="1620" w:type="dxa"/>
          </w:tcPr>
          <w:p w14:paraId="2CE4175E" w14:textId="77777777" w:rsidR="002E494F" w:rsidRDefault="002E494F">
            <w:pPr>
              <w:spacing w:line="400" w:lineRule="exact"/>
              <w:rPr>
                <w:rFonts w:ascii="仿宋_GB2312" w:eastAsia="仿宋_GB2312" w:hAnsi="宋体"/>
                <w:szCs w:val="21"/>
              </w:rPr>
            </w:pPr>
          </w:p>
        </w:tc>
        <w:tc>
          <w:tcPr>
            <w:tcW w:w="1440" w:type="dxa"/>
          </w:tcPr>
          <w:p w14:paraId="45612FB7" w14:textId="77777777" w:rsidR="002E494F" w:rsidRDefault="002E494F">
            <w:pPr>
              <w:spacing w:line="400" w:lineRule="exact"/>
              <w:rPr>
                <w:rFonts w:ascii="仿宋_GB2312" w:eastAsia="仿宋_GB2312" w:hAnsi="宋体"/>
                <w:szCs w:val="21"/>
              </w:rPr>
            </w:pPr>
          </w:p>
        </w:tc>
        <w:tc>
          <w:tcPr>
            <w:tcW w:w="1607" w:type="dxa"/>
          </w:tcPr>
          <w:p w14:paraId="3C704CA8" w14:textId="77777777" w:rsidR="002E494F" w:rsidRDefault="002E494F">
            <w:pPr>
              <w:spacing w:line="400" w:lineRule="exact"/>
              <w:rPr>
                <w:rFonts w:ascii="仿宋_GB2312" w:eastAsia="仿宋_GB2312" w:hAnsi="宋体"/>
                <w:szCs w:val="21"/>
              </w:rPr>
            </w:pPr>
          </w:p>
        </w:tc>
        <w:tc>
          <w:tcPr>
            <w:tcW w:w="1417" w:type="dxa"/>
          </w:tcPr>
          <w:p w14:paraId="3B39A651" w14:textId="77777777" w:rsidR="002E494F" w:rsidRDefault="002E494F">
            <w:pPr>
              <w:spacing w:line="400" w:lineRule="exact"/>
              <w:rPr>
                <w:rFonts w:ascii="仿宋_GB2312" w:eastAsia="仿宋_GB2312" w:hAnsi="宋体"/>
                <w:szCs w:val="21"/>
              </w:rPr>
            </w:pPr>
          </w:p>
        </w:tc>
        <w:tc>
          <w:tcPr>
            <w:tcW w:w="1276" w:type="dxa"/>
          </w:tcPr>
          <w:p w14:paraId="2DAE50BC" w14:textId="77777777" w:rsidR="002E494F" w:rsidRDefault="002E494F">
            <w:pPr>
              <w:spacing w:line="400" w:lineRule="exact"/>
              <w:rPr>
                <w:rFonts w:ascii="仿宋_GB2312" w:eastAsia="仿宋_GB2312" w:hAnsi="宋体"/>
                <w:szCs w:val="21"/>
              </w:rPr>
            </w:pPr>
          </w:p>
        </w:tc>
        <w:tc>
          <w:tcPr>
            <w:tcW w:w="1560" w:type="dxa"/>
          </w:tcPr>
          <w:p w14:paraId="135C17F0" w14:textId="77777777" w:rsidR="002E494F" w:rsidRDefault="002E494F">
            <w:pPr>
              <w:spacing w:line="400" w:lineRule="exact"/>
              <w:rPr>
                <w:rFonts w:ascii="仿宋_GB2312" w:eastAsia="仿宋_GB2312" w:hAnsi="宋体"/>
                <w:szCs w:val="21"/>
              </w:rPr>
            </w:pPr>
          </w:p>
        </w:tc>
      </w:tr>
      <w:tr w:rsidR="002E494F" w14:paraId="0496172E" w14:textId="77777777">
        <w:tc>
          <w:tcPr>
            <w:tcW w:w="720" w:type="dxa"/>
          </w:tcPr>
          <w:p w14:paraId="0F30B2BC" w14:textId="77777777" w:rsidR="002E494F" w:rsidRDefault="002E494F">
            <w:pPr>
              <w:spacing w:line="400" w:lineRule="exact"/>
              <w:rPr>
                <w:rFonts w:ascii="仿宋_GB2312" w:eastAsia="仿宋_GB2312" w:hAnsi="宋体"/>
                <w:szCs w:val="21"/>
              </w:rPr>
            </w:pPr>
          </w:p>
        </w:tc>
        <w:tc>
          <w:tcPr>
            <w:tcW w:w="1620" w:type="dxa"/>
          </w:tcPr>
          <w:p w14:paraId="5A458726" w14:textId="77777777" w:rsidR="002E494F" w:rsidRDefault="002E494F">
            <w:pPr>
              <w:spacing w:line="400" w:lineRule="exact"/>
              <w:rPr>
                <w:rFonts w:ascii="仿宋_GB2312" w:eastAsia="仿宋_GB2312" w:hAnsi="宋体"/>
                <w:szCs w:val="21"/>
              </w:rPr>
            </w:pPr>
          </w:p>
        </w:tc>
        <w:tc>
          <w:tcPr>
            <w:tcW w:w="1440" w:type="dxa"/>
          </w:tcPr>
          <w:p w14:paraId="385EA721" w14:textId="77777777" w:rsidR="002E494F" w:rsidRDefault="002E494F">
            <w:pPr>
              <w:spacing w:line="400" w:lineRule="exact"/>
              <w:rPr>
                <w:rFonts w:ascii="仿宋_GB2312" w:eastAsia="仿宋_GB2312" w:hAnsi="宋体"/>
                <w:szCs w:val="21"/>
              </w:rPr>
            </w:pPr>
          </w:p>
        </w:tc>
        <w:tc>
          <w:tcPr>
            <w:tcW w:w="1607" w:type="dxa"/>
          </w:tcPr>
          <w:p w14:paraId="223E6D2A" w14:textId="77777777" w:rsidR="002E494F" w:rsidRDefault="002E494F">
            <w:pPr>
              <w:spacing w:line="400" w:lineRule="exact"/>
              <w:rPr>
                <w:rFonts w:ascii="仿宋_GB2312" w:eastAsia="仿宋_GB2312" w:hAnsi="宋体"/>
                <w:szCs w:val="21"/>
              </w:rPr>
            </w:pPr>
          </w:p>
        </w:tc>
        <w:tc>
          <w:tcPr>
            <w:tcW w:w="1417" w:type="dxa"/>
          </w:tcPr>
          <w:p w14:paraId="4FEEA55F" w14:textId="77777777" w:rsidR="002E494F" w:rsidRDefault="002E494F">
            <w:pPr>
              <w:spacing w:line="400" w:lineRule="exact"/>
              <w:rPr>
                <w:rFonts w:ascii="仿宋_GB2312" w:eastAsia="仿宋_GB2312" w:hAnsi="宋体"/>
                <w:szCs w:val="21"/>
              </w:rPr>
            </w:pPr>
          </w:p>
        </w:tc>
        <w:tc>
          <w:tcPr>
            <w:tcW w:w="1276" w:type="dxa"/>
          </w:tcPr>
          <w:p w14:paraId="114B016F" w14:textId="77777777" w:rsidR="002E494F" w:rsidRDefault="002E494F">
            <w:pPr>
              <w:spacing w:line="400" w:lineRule="exact"/>
              <w:rPr>
                <w:rFonts w:ascii="仿宋_GB2312" w:eastAsia="仿宋_GB2312" w:hAnsi="宋体"/>
                <w:szCs w:val="21"/>
              </w:rPr>
            </w:pPr>
          </w:p>
        </w:tc>
        <w:tc>
          <w:tcPr>
            <w:tcW w:w="1560" w:type="dxa"/>
          </w:tcPr>
          <w:p w14:paraId="0582C396" w14:textId="77777777" w:rsidR="002E494F" w:rsidRDefault="002E494F">
            <w:pPr>
              <w:spacing w:line="400" w:lineRule="exact"/>
              <w:rPr>
                <w:rFonts w:ascii="仿宋_GB2312" w:eastAsia="仿宋_GB2312" w:hAnsi="宋体"/>
                <w:szCs w:val="21"/>
              </w:rPr>
            </w:pPr>
          </w:p>
        </w:tc>
      </w:tr>
      <w:tr w:rsidR="002E494F" w14:paraId="50E86CE9" w14:textId="77777777">
        <w:tc>
          <w:tcPr>
            <w:tcW w:w="720" w:type="dxa"/>
          </w:tcPr>
          <w:p w14:paraId="0D03F058" w14:textId="77777777" w:rsidR="002E494F" w:rsidRDefault="002E494F">
            <w:pPr>
              <w:spacing w:line="400" w:lineRule="exact"/>
              <w:rPr>
                <w:rFonts w:ascii="仿宋_GB2312" w:eastAsia="仿宋_GB2312" w:hAnsi="宋体"/>
                <w:szCs w:val="21"/>
              </w:rPr>
            </w:pPr>
          </w:p>
        </w:tc>
        <w:tc>
          <w:tcPr>
            <w:tcW w:w="1620" w:type="dxa"/>
          </w:tcPr>
          <w:p w14:paraId="6B280F05" w14:textId="77777777" w:rsidR="002E494F" w:rsidRDefault="002E494F">
            <w:pPr>
              <w:spacing w:line="400" w:lineRule="exact"/>
              <w:rPr>
                <w:rFonts w:ascii="仿宋_GB2312" w:eastAsia="仿宋_GB2312" w:hAnsi="宋体"/>
                <w:szCs w:val="21"/>
              </w:rPr>
            </w:pPr>
          </w:p>
        </w:tc>
        <w:tc>
          <w:tcPr>
            <w:tcW w:w="1440" w:type="dxa"/>
          </w:tcPr>
          <w:p w14:paraId="7AD535B6" w14:textId="77777777" w:rsidR="002E494F" w:rsidRDefault="002E494F">
            <w:pPr>
              <w:spacing w:line="400" w:lineRule="exact"/>
              <w:rPr>
                <w:rFonts w:ascii="仿宋_GB2312" w:eastAsia="仿宋_GB2312" w:hAnsi="宋体"/>
                <w:szCs w:val="21"/>
              </w:rPr>
            </w:pPr>
          </w:p>
        </w:tc>
        <w:tc>
          <w:tcPr>
            <w:tcW w:w="1607" w:type="dxa"/>
          </w:tcPr>
          <w:p w14:paraId="607A93E8" w14:textId="77777777" w:rsidR="002E494F" w:rsidRDefault="002E494F">
            <w:pPr>
              <w:spacing w:line="400" w:lineRule="exact"/>
              <w:rPr>
                <w:rFonts w:ascii="仿宋_GB2312" w:eastAsia="仿宋_GB2312" w:hAnsi="宋体"/>
                <w:szCs w:val="21"/>
              </w:rPr>
            </w:pPr>
          </w:p>
        </w:tc>
        <w:tc>
          <w:tcPr>
            <w:tcW w:w="1417" w:type="dxa"/>
          </w:tcPr>
          <w:p w14:paraId="598910CF" w14:textId="77777777" w:rsidR="002E494F" w:rsidRDefault="002E494F">
            <w:pPr>
              <w:spacing w:line="400" w:lineRule="exact"/>
              <w:rPr>
                <w:rFonts w:ascii="仿宋_GB2312" w:eastAsia="仿宋_GB2312" w:hAnsi="宋体"/>
                <w:szCs w:val="21"/>
              </w:rPr>
            </w:pPr>
          </w:p>
        </w:tc>
        <w:tc>
          <w:tcPr>
            <w:tcW w:w="1276" w:type="dxa"/>
          </w:tcPr>
          <w:p w14:paraId="7A56B3C1" w14:textId="77777777" w:rsidR="002E494F" w:rsidRDefault="002E494F">
            <w:pPr>
              <w:spacing w:line="400" w:lineRule="exact"/>
              <w:rPr>
                <w:rFonts w:ascii="仿宋_GB2312" w:eastAsia="仿宋_GB2312" w:hAnsi="宋体"/>
                <w:szCs w:val="21"/>
              </w:rPr>
            </w:pPr>
          </w:p>
        </w:tc>
        <w:tc>
          <w:tcPr>
            <w:tcW w:w="1560" w:type="dxa"/>
          </w:tcPr>
          <w:p w14:paraId="6B3AFC28" w14:textId="77777777" w:rsidR="002E494F" w:rsidRDefault="002E494F">
            <w:pPr>
              <w:spacing w:line="400" w:lineRule="exact"/>
              <w:rPr>
                <w:rFonts w:ascii="仿宋_GB2312" w:eastAsia="仿宋_GB2312" w:hAnsi="宋体"/>
                <w:szCs w:val="21"/>
              </w:rPr>
            </w:pPr>
          </w:p>
        </w:tc>
      </w:tr>
      <w:tr w:rsidR="002E494F" w14:paraId="6F570E0B" w14:textId="77777777">
        <w:tc>
          <w:tcPr>
            <w:tcW w:w="720" w:type="dxa"/>
          </w:tcPr>
          <w:p w14:paraId="7FA71383" w14:textId="77777777" w:rsidR="002E494F" w:rsidRDefault="002E494F">
            <w:pPr>
              <w:spacing w:line="400" w:lineRule="exact"/>
              <w:rPr>
                <w:rFonts w:ascii="仿宋_GB2312" w:eastAsia="仿宋_GB2312" w:hAnsi="宋体"/>
                <w:szCs w:val="21"/>
              </w:rPr>
            </w:pPr>
          </w:p>
        </w:tc>
        <w:tc>
          <w:tcPr>
            <w:tcW w:w="1620" w:type="dxa"/>
          </w:tcPr>
          <w:p w14:paraId="47A485DF" w14:textId="77777777" w:rsidR="002E494F" w:rsidRDefault="002E494F">
            <w:pPr>
              <w:spacing w:line="400" w:lineRule="exact"/>
              <w:rPr>
                <w:rFonts w:ascii="仿宋_GB2312" w:eastAsia="仿宋_GB2312" w:hAnsi="宋体"/>
                <w:szCs w:val="21"/>
              </w:rPr>
            </w:pPr>
          </w:p>
        </w:tc>
        <w:tc>
          <w:tcPr>
            <w:tcW w:w="1440" w:type="dxa"/>
          </w:tcPr>
          <w:p w14:paraId="0DB08A77" w14:textId="77777777" w:rsidR="002E494F" w:rsidRDefault="002E494F">
            <w:pPr>
              <w:spacing w:line="400" w:lineRule="exact"/>
              <w:rPr>
                <w:rFonts w:ascii="仿宋_GB2312" w:eastAsia="仿宋_GB2312" w:hAnsi="宋体"/>
                <w:szCs w:val="21"/>
              </w:rPr>
            </w:pPr>
          </w:p>
        </w:tc>
        <w:tc>
          <w:tcPr>
            <w:tcW w:w="1607" w:type="dxa"/>
          </w:tcPr>
          <w:p w14:paraId="48BCB186" w14:textId="77777777" w:rsidR="002E494F" w:rsidRDefault="002E494F">
            <w:pPr>
              <w:spacing w:line="400" w:lineRule="exact"/>
              <w:rPr>
                <w:rFonts w:ascii="仿宋_GB2312" w:eastAsia="仿宋_GB2312" w:hAnsi="宋体"/>
                <w:szCs w:val="21"/>
              </w:rPr>
            </w:pPr>
          </w:p>
        </w:tc>
        <w:tc>
          <w:tcPr>
            <w:tcW w:w="1417" w:type="dxa"/>
          </w:tcPr>
          <w:p w14:paraId="09F347A9" w14:textId="77777777" w:rsidR="002E494F" w:rsidRDefault="002E494F">
            <w:pPr>
              <w:spacing w:line="400" w:lineRule="exact"/>
              <w:rPr>
                <w:rFonts w:ascii="仿宋_GB2312" w:eastAsia="仿宋_GB2312" w:hAnsi="宋体"/>
                <w:szCs w:val="21"/>
              </w:rPr>
            </w:pPr>
          </w:p>
        </w:tc>
        <w:tc>
          <w:tcPr>
            <w:tcW w:w="1276" w:type="dxa"/>
          </w:tcPr>
          <w:p w14:paraId="5510DA09" w14:textId="77777777" w:rsidR="002E494F" w:rsidRDefault="002E494F">
            <w:pPr>
              <w:spacing w:line="400" w:lineRule="exact"/>
              <w:rPr>
                <w:rFonts w:ascii="仿宋_GB2312" w:eastAsia="仿宋_GB2312" w:hAnsi="宋体"/>
                <w:szCs w:val="21"/>
              </w:rPr>
            </w:pPr>
          </w:p>
        </w:tc>
        <w:tc>
          <w:tcPr>
            <w:tcW w:w="1560" w:type="dxa"/>
          </w:tcPr>
          <w:p w14:paraId="02897B97" w14:textId="77777777" w:rsidR="002E494F" w:rsidRDefault="002E494F">
            <w:pPr>
              <w:spacing w:line="400" w:lineRule="exact"/>
              <w:rPr>
                <w:rFonts w:ascii="仿宋_GB2312" w:eastAsia="仿宋_GB2312" w:hAnsi="宋体"/>
                <w:szCs w:val="21"/>
              </w:rPr>
            </w:pPr>
          </w:p>
        </w:tc>
      </w:tr>
      <w:tr w:rsidR="002E494F" w14:paraId="504DA45F" w14:textId="77777777">
        <w:tc>
          <w:tcPr>
            <w:tcW w:w="720" w:type="dxa"/>
          </w:tcPr>
          <w:p w14:paraId="79C2B30E" w14:textId="77777777" w:rsidR="002E494F" w:rsidRDefault="002E494F">
            <w:pPr>
              <w:spacing w:line="400" w:lineRule="exact"/>
              <w:rPr>
                <w:rFonts w:ascii="仿宋_GB2312" w:eastAsia="仿宋_GB2312" w:hAnsi="宋体"/>
                <w:szCs w:val="21"/>
              </w:rPr>
            </w:pPr>
          </w:p>
        </w:tc>
        <w:tc>
          <w:tcPr>
            <w:tcW w:w="1620" w:type="dxa"/>
          </w:tcPr>
          <w:p w14:paraId="3D5C28FB" w14:textId="77777777" w:rsidR="002E494F" w:rsidRDefault="002E494F">
            <w:pPr>
              <w:spacing w:line="400" w:lineRule="exact"/>
              <w:rPr>
                <w:rFonts w:ascii="仿宋_GB2312" w:eastAsia="仿宋_GB2312" w:hAnsi="宋体"/>
                <w:szCs w:val="21"/>
              </w:rPr>
            </w:pPr>
          </w:p>
        </w:tc>
        <w:tc>
          <w:tcPr>
            <w:tcW w:w="1440" w:type="dxa"/>
          </w:tcPr>
          <w:p w14:paraId="139CF9A1" w14:textId="77777777" w:rsidR="002E494F" w:rsidRDefault="002E494F">
            <w:pPr>
              <w:spacing w:line="400" w:lineRule="exact"/>
              <w:rPr>
                <w:rFonts w:ascii="仿宋_GB2312" w:eastAsia="仿宋_GB2312" w:hAnsi="宋体"/>
                <w:szCs w:val="21"/>
              </w:rPr>
            </w:pPr>
          </w:p>
        </w:tc>
        <w:tc>
          <w:tcPr>
            <w:tcW w:w="1607" w:type="dxa"/>
          </w:tcPr>
          <w:p w14:paraId="0821642B" w14:textId="77777777" w:rsidR="002E494F" w:rsidRDefault="002E494F">
            <w:pPr>
              <w:spacing w:line="400" w:lineRule="exact"/>
              <w:rPr>
                <w:rFonts w:ascii="仿宋_GB2312" w:eastAsia="仿宋_GB2312" w:hAnsi="宋体"/>
                <w:szCs w:val="21"/>
              </w:rPr>
            </w:pPr>
          </w:p>
        </w:tc>
        <w:tc>
          <w:tcPr>
            <w:tcW w:w="1417" w:type="dxa"/>
          </w:tcPr>
          <w:p w14:paraId="040C6E76" w14:textId="77777777" w:rsidR="002E494F" w:rsidRDefault="002E494F">
            <w:pPr>
              <w:spacing w:line="400" w:lineRule="exact"/>
              <w:rPr>
                <w:rFonts w:ascii="仿宋_GB2312" w:eastAsia="仿宋_GB2312" w:hAnsi="宋体"/>
                <w:szCs w:val="21"/>
              </w:rPr>
            </w:pPr>
          </w:p>
        </w:tc>
        <w:tc>
          <w:tcPr>
            <w:tcW w:w="1276" w:type="dxa"/>
          </w:tcPr>
          <w:p w14:paraId="6BF6581E" w14:textId="77777777" w:rsidR="002E494F" w:rsidRDefault="002E494F">
            <w:pPr>
              <w:spacing w:line="400" w:lineRule="exact"/>
              <w:rPr>
                <w:rFonts w:ascii="仿宋_GB2312" w:eastAsia="仿宋_GB2312" w:hAnsi="宋体"/>
                <w:szCs w:val="21"/>
              </w:rPr>
            </w:pPr>
          </w:p>
        </w:tc>
        <w:tc>
          <w:tcPr>
            <w:tcW w:w="1560" w:type="dxa"/>
          </w:tcPr>
          <w:p w14:paraId="649F5A07" w14:textId="77777777" w:rsidR="002E494F" w:rsidRDefault="002E494F">
            <w:pPr>
              <w:spacing w:line="400" w:lineRule="exact"/>
              <w:rPr>
                <w:rFonts w:ascii="仿宋_GB2312" w:eastAsia="仿宋_GB2312" w:hAnsi="宋体"/>
                <w:szCs w:val="21"/>
              </w:rPr>
            </w:pPr>
          </w:p>
        </w:tc>
      </w:tr>
      <w:tr w:rsidR="002E494F" w14:paraId="5618BD7D" w14:textId="77777777">
        <w:tc>
          <w:tcPr>
            <w:tcW w:w="720" w:type="dxa"/>
          </w:tcPr>
          <w:p w14:paraId="4DA7A495" w14:textId="77777777" w:rsidR="002E494F" w:rsidRDefault="002E494F">
            <w:pPr>
              <w:spacing w:line="400" w:lineRule="exact"/>
              <w:rPr>
                <w:rFonts w:ascii="仿宋_GB2312" w:eastAsia="仿宋_GB2312" w:hAnsi="宋体"/>
                <w:szCs w:val="21"/>
              </w:rPr>
            </w:pPr>
          </w:p>
        </w:tc>
        <w:tc>
          <w:tcPr>
            <w:tcW w:w="1620" w:type="dxa"/>
          </w:tcPr>
          <w:p w14:paraId="3361BA54" w14:textId="77777777" w:rsidR="002E494F" w:rsidRDefault="002E494F">
            <w:pPr>
              <w:spacing w:line="400" w:lineRule="exact"/>
              <w:rPr>
                <w:rFonts w:ascii="仿宋_GB2312" w:eastAsia="仿宋_GB2312" w:hAnsi="宋体"/>
                <w:szCs w:val="21"/>
              </w:rPr>
            </w:pPr>
          </w:p>
        </w:tc>
        <w:tc>
          <w:tcPr>
            <w:tcW w:w="1440" w:type="dxa"/>
          </w:tcPr>
          <w:p w14:paraId="4735E5F5" w14:textId="77777777" w:rsidR="002E494F" w:rsidRDefault="002E494F">
            <w:pPr>
              <w:spacing w:line="400" w:lineRule="exact"/>
              <w:rPr>
                <w:rFonts w:ascii="仿宋_GB2312" w:eastAsia="仿宋_GB2312" w:hAnsi="宋体"/>
                <w:szCs w:val="21"/>
              </w:rPr>
            </w:pPr>
          </w:p>
        </w:tc>
        <w:tc>
          <w:tcPr>
            <w:tcW w:w="1607" w:type="dxa"/>
          </w:tcPr>
          <w:p w14:paraId="79C3BFBE" w14:textId="77777777" w:rsidR="002E494F" w:rsidRDefault="002E494F">
            <w:pPr>
              <w:spacing w:line="400" w:lineRule="exact"/>
              <w:rPr>
                <w:rFonts w:ascii="仿宋_GB2312" w:eastAsia="仿宋_GB2312" w:hAnsi="宋体"/>
                <w:szCs w:val="21"/>
              </w:rPr>
            </w:pPr>
          </w:p>
        </w:tc>
        <w:tc>
          <w:tcPr>
            <w:tcW w:w="1417" w:type="dxa"/>
          </w:tcPr>
          <w:p w14:paraId="659FD0C2" w14:textId="77777777" w:rsidR="002E494F" w:rsidRDefault="002E494F">
            <w:pPr>
              <w:spacing w:line="400" w:lineRule="exact"/>
              <w:rPr>
                <w:rFonts w:ascii="仿宋_GB2312" w:eastAsia="仿宋_GB2312" w:hAnsi="宋体"/>
                <w:szCs w:val="21"/>
              </w:rPr>
            </w:pPr>
          </w:p>
        </w:tc>
        <w:tc>
          <w:tcPr>
            <w:tcW w:w="1276" w:type="dxa"/>
          </w:tcPr>
          <w:p w14:paraId="3F18A2AE" w14:textId="77777777" w:rsidR="002E494F" w:rsidRDefault="002E494F">
            <w:pPr>
              <w:spacing w:line="400" w:lineRule="exact"/>
              <w:rPr>
                <w:rFonts w:ascii="仿宋_GB2312" w:eastAsia="仿宋_GB2312" w:hAnsi="宋体"/>
                <w:szCs w:val="21"/>
              </w:rPr>
            </w:pPr>
          </w:p>
        </w:tc>
        <w:tc>
          <w:tcPr>
            <w:tcW w:w="1560" w:type="dxa"/>
          </w:tcPr>
          <w:p w14:paraId="2F25BEE2" w14:textId="77777777" w:rsidR="002E494F" w:rsidRDefault="002E494F">
            <w:pPr>
              <w:spacing w:line="400" w:lineRule="exact"/>
              <w:rPr>
                <w:rFonts w:ascii="仿宋_GB2312" w:eastAsia="仿宋_GB2312" w:hAnsi="宋体"/>
                <w:szCs w:val="21"/>
              </w:rPr>
            </w:pPr>
          </w:p>
        </w:tc>
      </w:tr>
      <w:tr w:rsidR="002E494F" w14:paraId="19792E35" w14:textId="77777777">
        <w:tc>
          <w:tcPr>
            <w:tcW w:w="720" w:type="dxa"/>
          </w:tcPr>
          <w:p w14:paraId="0E2A5900" w14:textId="77777777" w:rsidR="002E494F" w:rsidRDefault="002E494F">
            <w:pPr>
              <w:spacing w:line="400" w:lineRule="exact"/>
              <w:rPr>
                <w:rFonts w:ascii="仿宋_GB2312" w:eastAsia="仿宋_GB2312" w:hAnsi="宋体"/>
                <w:szCs w:val="21"/>
              </w:rPr>
            </w:pPr>
          </w:p>
        </w:tc>
        <w:tc>
          <w:tcPr>
            <w:tcW w:w="1620" w:type="dxa"/>
          </w:tcPr>
          <w:p w14:paraId="09A520C2" w14:textId="77777777" w:rsidR="002E494F" w:rsidRDefault="002E494F">
            <w:pPr>
              <w:spacing w:line="400" w:lineRule="exact"/>
              <w:rPr>
                <w:rFonts w:ascii="仿宋_GB2312" w:eastAsia="仿宋_GB2312" w:hAnsi="宋体"/>
                <w:szCs w:val="21"/>
              </w:rPr>
            </w:pPr>
          </w:p>
        </w:tc>
        <w:tc>
          <w:tcPr>
            <w:tcW w:w="1440" w:type="dxa"/>
          </w:tcPr>
          <w:p w14:paraId="1EE65818" w14:textId="77777777" w:rsidR="002E494F" w:rsidRDefault="002E494F">
            <w:pPr>
              <w:spacing w:line="400" w:lineRule="exact"/>
              <w:rPr>
                <w:rFonts w:ascii="仿宋_GB2312" w:eastAsia="仿宋_GB2312" w:hAnsi="宋体"/>
                <w:szCs w:val="21"/>
              </w:rPr>
            </w:pPr>
          </w:p>
        </w:tc>
        <w:tc>
          <w:tcPr>
            <w:tcW w:w="1607" w:type="dxa"/>
          </w:tcPr>
          <w:p w14:paraId="05CE4B3E" w14:textId="77777777" w:rsidR="002E494F" w:rsidRDefault="002E494F">
            <w:pPr>
              <w:spacing w:line="400" w:lineRule="exact"/>
              <w:rPr>
                <w:rFonts w:ascii="仿宋_GB2312" w:eastAsia="仿宋_GB2312" w:hAnsi="宋体"/>
                <w:szCs w:val="21"/>
              </w:rPr>
            </w:pPr>
          </w:p>
        </w:tc>
        <w:tc>
          <w:tcPr>
            <w:tcW w:w="1417" w:type="dxa"/>
          </w:tcPr>
          <w:p w14:paraId="562937AE" w14:textId="77777777" w:rsidR="002E494F" w:rsidRDefault="002E494F">
            <w:pPr>
              <w:spacing w:line="400" w:lineRule="exact"/>
              <w:rPr>
                <w:rFonts w:ascii="仿宋_GB2312" w:eastAsia="仿宋_GB2312" w:hAnsi="宋体"/>
                <w:szCs w:val="21"/>
              </w:rPr>
            </w:pPr>
          </w:p>
        </w:tc>
        <w:tc>
          <w:tcPr>
            <w:tcW w:w="1276" w:type="dxa"/>
          </w:tcPr>
          <w:p w14:paraId="0649E3DC" w14:textId="77777777" w:rsidR="002E494F" w:rsidRDefault="002E494F">
            <w:pPr>
              <w:spacing w:line="400" w:lineRule="exact"/>
              <w:rPr>
                <w:rFonts w:ascii="仿宋_GB2312" w:eastAsia="仿宋_GB2312" w:hAnsi="宋体"/>
                <w:szCs w:val="21"/>
              </w:rPr>
            </w:pPr>
          </w:p>
        </w:tc>
        <w:tc>
          <w:tcPr>
            <w:tcW w:w="1560" w:type="dxa"/>
          </w:tcPr>
          <w:p w14:paraId="5BB713A3" w14:textId="77777777" w:rsidR="002E494F" w:rsidRDefault="002E494F">
            <w:pPr>
              <w:spacing w:line="400" w:lineRule="exact"/>
              <w:rPr>
                <w:rFonts w:ascii="仿宋_GB2312" w:eastAsia="仿宋_GB2312" w:hAnsi="宋体"/>
                <w:szCs w:val="21"/>
              </w:rPr>
            </w:pPr>
          </w:p>
        </w:tc>
      </w:tr>
      <w:tr w:rsidR="002E494F" w14:paraId="17B456D4" w14:textId="77777777">
        <w:tc>
          <w:tcPr>
            <w:tcW w:w="720" w:type="dxa"/>
          </w:tcPr>
          <w:p w14:paraId="58EE607F" w14:textId="77777777" w:rsidR="002E494F" w:rsidRDefault="002E494F">
            <w:pPr>
              <w:spacing w:line="400" w:lineRule="exact"/>
              <w:rPr>
                <w:rFonts w:ascii="仿宋_GB2312" w:eastAsia="仿宋_GB2312" w:hAnsi="宋体"/>
                <w:szCs w:val="21"/>
              </w:rPr>
            </w:pPr>
          </w:p>
        </w:tc>
        <w:tc>
          <w:tcPr>
            <w:tcW w:w="1620" w:type="dxa"/>
          </w:tcPr>
          <w:p w14:paraId="4BF8DFA6" w14:textId="77777777" w:rsidR="002E494F" w:rsidRDefault="002E494F">
            <w:pPr>
              <w:spacing w:line="400" w:lineRule="exact"/>
              <w:rPr>
                <w:rFonts w:ascii="仿宋_GB2312" w:eastAsia="仿宋_GB2312" w:hAnsi="宋体"/>
                <w:szCs w:val="21"/>
              </w:rPr>
            </w:pPr>
          </w:p>
        </w:tc>
        <w:tc>
          <w:tcPr>
            <w:tcW w:w="1440" w:type="dxa"/>
          </w:tcPr>
          <w:p w14:paraId="25A8B248" w14:textId="77777777" w:rsidR="002E494F" w:rsidRDefault="002E494F">
            <w:pPr>
              <w:spacing w:line="400" w:lineRule="exact"/>
              <w:rPr>
                <w:rFonts w:ascii="仿宋_GB2312" w:eastAsia="仿宋_GB2312" w:hAnsi="宋体"/>
                <w:szCs w:val="21"/>
              </w:rPr>
            </w:pPr>
          </w:p>
        </w:tc>
        <w:tc>
          <w:tcPr>
            <w:tcW w:w="1607" w:type="dxa"/>
          </w:tcPr>
          <w:p w14:paraId="53CC38DD" w14:textId="77777777" w:rsidR="002E494F" w:rsidRDefault="002E494F">
            <w:pPr>
              <w:spacing w:line="400" w:lineRule="exact"/>
              <w:rPr>
                <w:rFonts w:ascii="仿宋_GB2312" w:eastAsia="仿宋_GB2312" w:hAnsi="宋体"/>
                <w:szCs w:val="21"/>
              </w:rPr>
            </w:pPr>
          </w:p>
        </w:tc>
        <w:tc>
          <w:tcPr>
            <w:tcW w:w="1417" w:type="dxa"/>
          </w:tcPr>
          <w:p w14:paraId="5CAE65C7" w14:textId="77777777" w:rsidR="002E494F" w:rsidRDefault="002E494F">
            <w:pPr>
              <w:spacing w:line="400" w:lineRule="exact"/>
              <w:rPr>
                <w:rFonts w:ascii="仿宋_GB2312" w:eastAsia="仿宋_GB2312" w:hAnsi="宋体"/>
                <w:szCs w:val="21"/>
              </w:rPr>
            </w:pPr>
          </w:p>
        </w:tc>
        <w:tc>
          <w:tcPr>
            <w:tcW w:w="1276" w:type="dxa"/>
          </w:tcPr>
          <w:p w14:paraId="298367EC" w14:textId="77777777" w:rsidR="002E494F" w:rsidRDefault="002E494F">
            <w:pPr>
              <w:spacing w:line="400" w:lineRule="exact"/>
              <w:rPr>
                <w:rFonts w:ascii="仿宋_GB2312" w:eastAsia="仿宋_GB2312" w:hAnsi="宋体"/>
                <w:szCs w:val="21"/>
              </w:rPr>
            </w:pPr>
          </w:p>
        </w:tc>
        <w:tc>
          <w:tcPr>
            <w:tcW w:w="1560" w:type="dxa"/>
          </w:tcPr>
          <w:p w14:paraId="3136A067" w14:textId="77777777" w:rsidR="002E494F" w:rsidRDefault="002E494F">
            <w:pPr>
              <w:spacing w:line="400" w:lineRule="exact"/>
              <w:rPr>
                <w:rFonts w:ascii="仿宋_GB2312" w:eastAsia="仿宋_GB2312" w:hAnsi="宋体"/>
                <w:szCs w:val="21"/>
              </w:rPr>
            </w:pPr>
          </w:p>
        </w:tc>
      </w:tr>
      <w:tr w:rsidR="002E494F" w14:paraId="0E56FEE4" w14:textId="77777777">
        <w:tc>
          <w:tcPr>
            <w:tcW w:w="720" w:type="dxa"/>
          </w:tcPr>
          <w:p w14:paraId="7C73BA76" w14:textId="77777777" w:rsidR="002E494F" w:rsidRDefault="002E494F">
            <w:pPr>
              <w:spacing w:line="400" w:lineRule="exact"/>
              <w:rPr>
                <w:rFonts w:ascii="仿宋_GB2312" w:eastAsia="仿宋_GB2312" w:hAnsi="宋体"/>
                <w:szCs w:val="21"/>
              </w:rPr>
            </w:pPr>
          </w:p>
        </w:tc>
        <w:tc>
          <w:tcPr>
            <w:tcW w:w="1620" w:type="dxa"/>
          </w:tcPr>
          <w:p w14:paraId="7EC52A96" w14:textId="77777777" w:rsidR="002E494F" w:rsidRDefault="002E494F">
            <w:pPr>
              <w:spacing w:line="400" w:lineRule="exact"/>
              <w:rPr>
                <w:rFonts w:ascii="仿宋_GB2312" w:eastAsia="仿宋_GB2312" w:hAnsi="宋体"/>
                <w:szCs w:val="21"/>
              </w:rPr>
            </w:pPr>
          </w:p>
        </w:tc>
        <w:tc>
          <w:tcPr>
            <w:tcW w:w="1440" w:type="dxa"/>
          </w:tcPr>
          <w:p w14:paraId="6CFFC815" w14:textId="77777777" w:rsidR="002E494F" w:rsidRDefault="002E494F">
            <w:pPr>
              <w:spacing w:line="400" w:lineRule="exact"/>
              <w:rPr>
                <w:rFonts w:ascii="仿宋_GB2312" w:eastAsia="仿宋_GB2312" w:hAnsi="宋体"/>
                <w:szCs w:val="21"/>
              </w:rPr>
            </w:pPr>
          </w:p>
        </w:tc>
        <w:tc>
          <w:tcPr>
            <w:tcW w:w="1607" w:type="dxa"/>
          </w:tcPr>
          <w:p w14:paraId="2BABB6C1" w14:textId="77777777" w:rsidR="002E494F" w:rsidRDefault="002E494F">
            <w:pPr>
              <w:spacing w:line="400" w:lineRule="exact"/>
              <w:rPr>
                <w:rFonts w:ascii="仿宋_GB2312" w:eastAsia="仿宋_GB2312" w:hAnsi="宋体"/>
                <w:szCs w:val="21"/>
              </w:rPr>
            </w:pPr>
          </w:p>
        </w:tc>
        <w:tc>
          <w:tcPr>
            <w:tcW w:w="1417" w:type="dxa"/>
          </w:tcPr>
          <w:p w14:paraId="758EDDF5" w14:textId="77777777" w:rsidR="002E494F" w:rsidRDefault="002E494F">
            <w:pPr>
              <w:spacing w:line="400" w:lineRule="exact"/>
              <w:rPr>
                <w:rFonts w:ascii="仿宋_GB2312" w:eastAsia="仿宋_GB2312" w:hAnsi="宋体"/>
                <w:szCs w:val="21"/>
              </w:rPr>
            </w:pPr>
          </w:p>
        </w:tc>
        <w:tc>
          <w:tcPr>
            <w:tcW w:w="1276" w:type="dxa"/>
          </w:tcPr>
          <w:p w14:paraId="04E5E3AA" w14:textId="77777777" w:rsidR="002E494F" w:rsidRDefault="002E494F">
            <w:pPr>
              <w:spacing w:line="400" w:lineRule="exact"/>
              <w:rPr>
                <w:rFonts w:ascii="仿宋_GB2312" w:eastAsia="仿宋_GB2312" w:hAnsi="宋体"/>
                <w:szCs w:val="21"/>
              </w:rPr>
            </w:pPr>
          </w:p>
        </w:tc>
        <w:tc>
          <w:tcPr>
            <w:tcW w:w="1560" w:type="dxa"/>
          </w:tcPr>
          <w:p w14:paraId="025B945A" w14:textId="77777777" w:rsidR="002E494F" w:rsidRDefault="002E494F">
            <w:pPr>
              <w:spacing w:line="400" w:lineRule="exact"/>
              <w:rPr>
                <w:rFonts w:ascii="仿宋_GB2312" w:eastAsia="仿宋_GB2312" w:hAnsi="宋体"/>
                <w:szCs w:val="21"/>
              </w:rPr>
            </w:pPr>
          </w:p>
        </w:tc>
      </w:tr>
      <w:tr w:rsidR="002E494F" w14:paraId="27A0C320" w14:textId="77777777">
        <w:tc>
          <w:tcPr>
            <w:tcW w:w="720" w:type="dxa"/>
          </w:tcPr>
          <w:p w14:paraId="3A7D1B2A" w14:textId="77777777" w:rsidR="002E494F" w:rsidRDefault="002E494F">
            <w:pPr>
              <w:spacing w:line="400" w:lineRule="exact"/>
              <w:rPr>
                <w:rFonts w:ascii="仿宋_GB2312" w:eastAsia="仿宋_GB2312" w:hAnsi="宋体"/>
                <w:szCs w:val="21"/>
              </w:rPr>
            </w:pPr>
          </w:p>
        </w:tc>
        <w:tc>
          <w:tcPr>
            <w:tcW w:w="1620" w:type="dxa"/>
          </w:tcPr>
          <w:p w14:paraId="6C87FCC9" w14:textId="77777777" w:rsidR="002E494F" w:rsidRDefault="002E494F">
            <w:pPr>
              <w:spacing w:line="400" w:lineRule="exact"/>
              <w:rPr>
                <w:rFonts w:ascii="仿宋_GB2312" w:eastAsia="仿宋_GB2312" w:hAnsi="宋体"/>
                <w:szCs w:val="21"/>
              </w:rPr>
            </w:pPr>
          </w:p>
        </w:tc>
        <w:tc>
          <w:tcPr>
            <w:tcW w:w="1440" w:type="dxa"/>
          </w:tcPr>
          <w:p w14:paraId="37F9A5C1" w14:textId="77777777" w:rsidR="002E494F" w:rsidRDefault="002E494F">
            <w:pPr>
              <w:spacing w:line="400" w:lineRule="exact"/>
              <w:rPr>
                <w:rFonts w:ascii="仿宋_GB2312" w:eastAsia="仿宋_GB2312" w:hAnsi="宋体"/>
                <w:szCs w:val="21"/>
              </w:rPr>
            </w:pPr>
          </w:p>
        </w:tc>
        <w:tc>
          <w:tcPr>
            <w:tcW w:w="1607" w:type="dxa"/>
          </w:tcPr>
          <w:p w14:paraId="7F58A4F7" w14:textId="77777777" w:rsidR="002E494F" w:rsidRDefault="002E494F">
            <w:pPr>
              <w:spacing w:line="400" w:lineRule="exact"/>
              <w:rPr>
                <w:rFonts w:ascii="仿宋_GB2312" w:eastAsia="仿宋_GB2312" w:hAnsi="宋体"/>
                <w:szCs w:val="21"/>
              </w:rPr>
            </w:pPr>
          </w:p>
        </w:tc>
        <w:tc>
          <w:tcPr>
            <w:tcW w:w="1417" w:type="dxa"/>
          </w:tcPr>
          <w:p w14:paraId="06BD9F5B" w14:textId="77777777" w:rsidR="002E494F" w:rsidRDefault="002E494F">
            <w:pPr>
              <w:spacing w:line="400" w:lineRule="exact"/>
              <w:rPr>
                <w:rFonts w:ascii="仿宋_GB2312" w:eastAsia="仿宋_GB2312" w:hAnsi="宋体"/>
                <w:szCs w:val="21"/>
              </w:rPr>
            </w:pPr>
          </w:p>
        </w:tc>
        <w:tc>
          <w:tcPr>
            <w:tcW w:w="1276" w:type="dxa"/>
          </w:tcPr>
          <w:p w14:paraId="339710D8" w14:textId="77777777" w:rsidR="002E494F" w:rsidRDefault="002E494F">
            <w:pPr>
              <w:spacing w:line="400" w:lineRule="exact"/>
              <w:rPr>
                <w:rFonts w:ascii="仿宋_GB2312" w:eastAsia="仿宋_GB2312" w:hAnsi="宋体"/>
                <w:szCs w:val="21"/>
              </w:rPr>
            </w:pPr>
          </w:p>
        </w:tc>
        <w:tc>
          <w:tcPr>
            <w:tcW w:w="1560" w:type="dxa"/>
          </w:tcPr>
          <w:p w14:paraId="456DFD71" w14:textId="77777777" w:rsidR="002E494F" w:rsidRDefault="002E494F">
            <w:pPr>
              <w:spacing w:line="400" w:lineRule="exact"/>
              <w:rPr>
                <w:rFonts w:ascii="仿宋_GB2312" w:eastAsia="仿宋_GB2312" w:hAnsi="宋体"/>
                <w:szCs w:val="21"/>
              </w:rPr>
            </w:pPr>
          </w:p>
        </w:tc>
      </w:tr>
      <w:tr w:rsidR="002E494F" w14:paraId="4B39CA85" w14:textId="77777777">
        <w:tc>
          <w:tcPr>
            <w:tcW w:w="720" w:type="dxa"/>
          </w:tcPr>
          <w:p w14:paraId="5D6A6BC1" w14:textId="77777777" w:rsidR="002E494F" w:rsidRDefault="002E494F">
            <w:pPr>
              <w:spacing w:line="400" w:lineRule="exact"/>
              <w:rPr>
                <w:rFonts w:ascii="仿宋_GB2312" w:eastAsia="仿宋_GB2312" w:hAnsi="宋体"/>
                <w:szCs w:val="21"/>
              </w:rPr>
            </w:pPr>
          </w:p>
        </w:tc>
        <w:tc>
          <w:tcPr>
            <w:tcW w:w="1620" w:type="dxa"/>
          </w:tcPr>
          <w:p w14:paraId="56B4AFBE" w14:textId="77777777" w:rsidR="002E494F" w:rsidRDefault="002E494F">
            <w:pPr>
              <w:spacing w:line="400" w:lineRule="exact"/>
              <w:rPr>
                <w:rFonts w:ascii="仿宋_GB2312" w:eastAsia="仿宋_GB2312" w:hAnsi="宋体"/>
                <w:szCs w:val="21"/>
              </w:rPr>
            </w:pPr>
          </w:p>
        </w:tc>
        <w:tc>
          <w:tcPr>
            <w:tcW w:w="1440" w:type="dxa"/>
          </w:tcPr>
          <w:p w14:paraId="6CC6E3B0" w14:textId="77777777" w:rsidR="002E494F" w:rsidRDefault="002E494F">
            <w:pPr>
              <w:spacing w:line="400" w:lineRule="exact"/>
              <w:rPr>
                <w:rFonts w:ascii="仿宋_GB2312" w:eastAsia="仿宋_GB2312" w:hAnsi="宋体"/>
                <w:szCs w:val="21"/>
              </w:rPr>
            </w:pPr>
          </w:p>
        </w:tc>
        <w:tc>
          <w:tcPr>
            <w:tcW w:w="1607" w:type="dxa"/>
          </w:tcPr>
          <w:p w14:paraId="2519C4B6" w14:textId="77777777" w:rsidR="002E494F" w:rsidRDefault="002E494F">
            <w:pPr>
              <w:spacing w:line="400" w:lineRule="exact"/>
              <w:rPr>
                <w:rFonts w:ascii="仿宋_GB2312" w:eastAsia="仿宋_GB2312" w:hAnsi="宋体"/>
                <w:szCs w:val="21"/>
              </w:rPr>
            </w:pPr>
          </w:p>
        </w:tc>
        <w:tc>
          <w:tcPr>
            <w:tcW w:w="1417" w:type="dxa"/>
          </w:tcPr>
          <w:p w14:paraId="689C31A3" w14:textId="77777777" w:rsidR="002E494F" w:rsidRDefault="002E494F">
            <w:pPr>
              <w:spacing w:line="400" w:lineRule="exact"/>
              <w:rPr>
                <w:rFonts w:ascii="仿宋_GB2312" w:eastAsia="仿宋_GB2312" w:hAnsi="宋体"/>
                <w:szCs w:val="21"/>
              </w:rPr>
            </w:pPr>
          </w:p>
        </w:tc>
        <w:tc>
          <w:tcPr>
            <w:tcW w:w="1276" w:type="dxa"/>
          </w:tcPr>
          <w:p w14:paraId="4B292AE8" w14:textId="77777777" w:rsidR="002E494F" w:rsidRDefault="002E494F">
            <w:pPr>
              <w:spacing w:line="400" w:lineRule="exact"/>
              <w:rPr>
                <w:rFonts w:ascii="仿宋_GB2312" w:eastAsia="仿宋_GB2312" w:hAnsi="宋体"/>
                <w:szCs w:val="21"/>
              </w:rPr>
            </w:pPr>
          </w:p>
        </w:tc>
        <w:tc>
          <w:tcPr>
            <w:tcW w:w="1560" w:type="dxa"/>
          </w:tcPr>
          <w:p w14:paraId="055FE751" w14:textId="77777777" w:rsidR="002E494F" w:rsidRDefault="002E494F">
            <w:pPr>
              <w:spacing w:line="400" w:lineRule="exact"/>
              <w:rPr>
                <w:rFonts w:ascii="仿宋_GB2312" w:eastAsia="仿宋_GB2312" w:hAnsi="宋体"/>
                <w:szCs w:val="21"/>
              </w:rPr>
            </w:pPr>
          </w:p>
        </w:tc>
      </w:tr>
      <w:tr w:rsidR="002E494F" w14:paraId="3FE51FBC" w14:textId="77777777">
        <w:tc>
          <w:tcPr>
            <w:tcW w:w="720" w:type="dxa"/>
          </w:tcPr>
          <w:p w14:paraId="031B1DB9" w14:textId="77777777" w:rsidR="002E494F" w:rsidRDefault="002E494F">
            <w:pPr>
              <w:spacing w:line="400" w:lineRule="exact"/>
              <w:rPr>
                <w:rFonts w:ascii="仿宋_GB2312" w:eastAsia="仿宋_GB2312" w:hAnsi="宋体"/>
                <w:szCs w:val="21"/>
              </w:rPr>
            </w:pPr>
          </w:p>
        </w:tc>
        <w:tc>
          <w:tcPr>
            <w:tcW w:w="1620" w:type="dxa"/>
          </w:tcPr>
          <w:p w14:paraId="424FE7AC" w14:textId="77777777" w:rsidR="002E494F" w:rsidRDefault="002E494F">
            <w:pPr>
              <w:spacing w:line="400" w:lineRule="exact"/>
              <w:rPr>
                <w:rFonts w:ascii="仿宋_GB2312" w:eastAsia="仿宋_GB2312" w:hAnsi="宋体"/>
                <w:szCs w:val="21"/>
              </w:rPr>
            </w:pPr>
          </w:p>
        </w:tc>
        <w:tc>
          <w:tcPr>
            <w:tcW w:w="1440" w:type="dxa"/>
          </w:tcPr>
          <w:p w14:paraId="0E778470" w14:textId="77777777" w:rsidR="002E494F" w:rsidRDefault="002E494F">
            <w:pPr>
              <w:spacing w:line="400" w:lineRule="exact"/>
              <w:rPr>
                <w:rFonts w:ascii="仿宋_GB2312" w:eastAsia="仿宋_GB2312" w:hAnsi="宋体"/>
                <w:szCs w:val="21"/>
              </w:rPr>
            </w:pPr>
          </w:p>
        </w:tc>
        <w:tc>
          <w:tcPr>
            <w:tcW w:w="1607" w:type="dxa"/>
          </w:tcPr>
          <w:p w14:paraId="1A2063BA" w14:textId="77777777" w:rsidR="002E494F" w:rsidRDefault="002E494F">
            <w:pPr>
              <w:spacing w:line="400" w:lineRule="exact"/>
              <w:rPr>
                <w:rFonts w:ascii="仿宋_GB2312" w:eastAsia="仿宋_GB2312" w:hAnsi="宋体"/>
                <w:szCs w:val="21"/>
              </w:rPr>
            </w:pPr>
          </w:p>
        </w:tc>
        <w:tc>
          <w:tcPr>
            <w:tcW w:w="1417" w:type="dxa"/>
          </w:tcPr>
          <w:p w14:paraId="679EA265" w14:textId="77777777" w:rsidR="002E494F" w:rsidRDefault="002E494F">
            <w:pPr>
              <w:spacing w:line="400" w:lineRule="exact"/>
              <w:rPr>
                <w:rFonts w:ascii="仿宋_GB2312" w:eastAsia="仿宋_GB2312" w:hAnsi="宋体"/>
                <w:szCs w:val="21"/>
              </w:rPr>
            </w:pPr>
          </w:p>
        </w:tc>
        <w:tc>
          <w:tcPr>
            <w:tcW w:w="1276" w:type="dxa"/>
          </w:tcPr>
          <w:p w14:paraId="4BC8F600" w14:textId="77777777" w:rsidR="002E494F" w:rsidRDefault="002E494F">
            <w:pPr>
              <w:spacing w:line="400" w:lineRule="exact"/>
              <w:rPr>
                <w:rFonts w:ascii="仿宋_GB2312" w:eastAsia="仿宋_GB2312" w:hAnsi="宋体"/>
                <w:szCs w:val="21"/>
              </w:rPr>
            </w:pPr>
          </w:p>
        </w:tc>
        <w:tc>
          <w:tcPr>
            <w:tcW w:w="1560" w:type="dxa"/>
          </w:tcPr>
          <w:p w14:paraId="77923AC2" w14:textId="77777777" w:rsidR="002E494F" w:rsidRDefault="002E494F">
            <w:pPr>
              <w:spacing w:line="400" w:lineRule="exact"/>
              <w:rPr>
                <w:rFonts w:ascii="仿宋_GB2312" w:eastAsia="仿宋_GB2312" w:hAnsi="宋体"/>
                <w:szCs w:val="21"/>
              </w:rPr>
            </w:pPr>
          </w:p>
        </w:tc>
      </w:tr>
    </w:tbl>
    <w:p w14:paraId="53FF417E" w14:textId="77777777" w:rsidR="002E494F" w:rsidRDefault="002E494F">
      <w:pPr>
        <w:spacing w:line="400" w:lineRule="exact"/>
        <w:ind w:firstLine="353"/>
        <w:rPr>
          <w:rFonts w:ascii="仿宋_GB2312" w:eastAsia="仿宋_GB2312"/>
        </w:rPr>
      </w:pPr>
    </w:p>
    <w:p w14:paraId="02806295" w14:textId="77777777" w:rsidR="002E494F" w:rsidRDefault="002E494F">
      <w:pPr>
        <w:spacing w:line="400" w:lineRule="exact"/>
        <w:ind w:firstLine="353"/>
        <w:rPr>
          <w:rFonts w:ascii="仿宋_GB2312" w:eastAsia="仿宋_GB2312"/>
        </w:rPr>
      </w:pPr>
    </w:p>
    <w:p w14:paraId="12529F83" w14:textId="77777777" w:rsidR="002E494F" w:rsidRDefault="00BB4824">
      <w:pPr>
        <w:spacing w:line="400" w:lineRule="exact"/>
        <w:ind w:firstLine="353"/>
        <w:rPr>
          <w:rFonts w:ascii="仿宋_GB2312" w:eastAsia="仿宋_GB2312"/>
          <w:sz w:val="28"/>
          <w:szCs w:val="28"/>
        </w:rPr>
      </w:pPr>
      <w:r>
        <w:rPr>
          <w:rFonts w:ascii="仿宋_GB2312" w:eastAsia="仿宋_GB2312" w:hint="eastAsia"/>
          <w:sz w:val="28"/>
          <w:szCs w:val="28"/>
        </w:rPr>
        <w:t>注：</w:t>
      </w:r>
    </w:p>
    <w:p w14:paraId="06BE0C9C" w14:textId="77777777" w:rsidR="002E494F" w:rsidRDefault="00BB4824">
      <w:pPr>
        <w:spacing w:line="400" w:lineRule="exact"/>
        <w:ind w:firstLine="353"/>
        <w:rPr>
          <w:rFonts w:ascii="仿宋_GB2312" w:eastAsia="仿宋_GB2312"/>
          <w:sz w:val="28"/>
          <w:szCs w:val="28"/>
        </w:rPr>
      </w:pPr>
      <w:r>
        <w:rPr>
          <w:rFonts w:ascii="仿宋_GB2312" w:eastAsia="仿宋_GB2312" w:hint="eastAsia"/>
          <w:sz w:val="28"/>
          <w:szCs w:val="28"/>
        </w:rPr>
        <w:t>附合同证明材料。</w:t>
      </w:r>
    </w:p>
    <w:p w14:paraId="43F660A3" w14:textId="77777777" w:rsidR="002E494F" w:rsidRDefault="002E494F">
      <w:pPr>
        <w:spacing w:line="400" w:lineRule="exact"/>
        <w:ind w:firstLine="353"/>
        <w:rPr>
          <w:rFonts w:ascii="仿宋_GB2312" w:eastAsia="仿宋_GB2312"/>
        </w:rPr>
      </w:pPr>
    </w:p>
    <w:p w14:paraId="5DE62E3F" w14:textId="77777777" w:rsidR="002E494F" w:rsidRDefault="00BB4824">
      <w:pPr>
        <w:spacing w:line="360" w:lineRule="auto"/>
        <w:ind w:leftChars="464" w:left="988" w:hangingChars="5" w:hanging="14"/>
        <w:rPr>
          <w:rFonts w:ascii="仿宋_GB2312" w:eastAsia="仿宋_GB2312" w:hAnsi="宋体" w:cs="Arial"/>
          <w:sz w:val="28"/>
          <w:szCs w:val="28"/>
          <w:u w:val="single"/>
        </w:rPr>
      </w:pPr>
      <w:r>
        <w:rPr>
          <w:rFonts w:ascii="仿宋_GB2312" w:eastAsia="仿宋_GB2312" w:hAnsi="宋体" w:cs="Arial" w:hint="eastAsia"/>
          <w:sz w:val="28"/>
          <w:szCs w:val="28"/>
        </w:rPr>
        <w:t>供应商：</w:t>
      </w:r>
      <w:r>
        <w:rPr>
          <w:rFonts w:ascii="仿宋_GB2312" w:eastAsia="仿宋_GB2312" w:hAnsi="宋体" w:cs="Arial" w:hint="eastAsia"/>
          <w:sz w:val="28"/>
          <w:szCs w:val="28"/>
          <w:u w:val="single"/>
        </w:rPr>
        <w:t>（盖公章）</w:t>
      </w:r>
    </w:p>
    <w:p w14:paraId="62890957" w14:textId="77777777" w:rsidR="002E494F" w:rsidRDefault="00BB4824">
      <w:pPr>
        <w:spacing w:line="360" w:lineRule="auto"/>
        <w:ind w:leftChars="464" w:left="988" w:hangingChars="5" w:hanging="14"/>
        <w:rPr>
          <w:rFonts w:ascii="仿宋_GB2312" w:eastAsia="仿宋_GB2312" w:hAnsi="宋体" w:cs="Arial"/>
          <w:sz w:val="28"/>
          <w:szCs w:val="28"/>
        </w:rPr>
      </w:pPr>
      <w:r>
        <w:rPr>
          <w:rFonts w:ascii="仿宋_GB2312" w:eastAsia="仿宋_GB2312" w:hAnsi="宋体" w:cs="Arial" w:hint="eastAsia"/>
          <w:sz w:val="28"/>
          <w:szCs w:val="28"/>
        </w:rPr>
        <w:t>法定代表人或授权代表：</w:t>
      </w:r>
      <w:r>
        <w:rPr>
          <w:rFonts w:ascii="仿宋_GB2312" w:eastAsia="仿宋_GB2312" w:hAnsi="宋体" w:cs="Arial" w:hint="eastAsia"/>
          <w:sz w:val="28"/>
          <w:szCs w:val="28"/>
          <w:u w:val="single"/>
        </w:rPr>
        <w:t xml:space="preserve"> （签名）  </w:t>
      </w:r>
    </w:p>
    <w:p w14:paraId="3E38425F" w14:textId="77777777" w:rsidR="002E494F" w:rsidRDefault="00BB4824">
      <w:pPr>
        <w:spacing w:line="360" w:lineRule="auto"/>
        <w:jc w:val="right"/>
        <w:rPr>
          <w:rFonts w:ascii="仿宋_GB2312" w:eastAsia="仿宋_GB2312" w:hAnsi="宋体" w:cs="Arial"/>
          <w:sz w:val="28"/>
          <w:szCs w:val="28"/>
        </w:rPr>
      </w:pPr>
      <w:r>
        <w:rPr>
          <w:rFonts w:ascii="仿宋_GB2312" w:eastAsia="仿宋_GB2312" w:hAnsi="宋体" w:cs="Arial" w:hint="eastAsia"/>
          <w:sz w:val="28"/>
          <w:szCs w:val="28"/>
        </w:rPr>
        <w:t xml:space="preserve">    </w:t>
      </w:r>
    </w:p>
    <w:p w14:paraId="0F570258" w14:textId="77777777" w:rsidR="002E494F" w:rsidRDefault="002E494F">
      <w:pPr>
        <w:spacing w:line="360" w:lineRule="auto"/>
        <w:jc w:val="right"/>
        <w:rPr>
          <w:rFonts w:ascii="仿宋_GB2312" w:eastAsia="仿宋_GB2312" w:hAnsi="宋体" w:cs="Arial"/>
          <w:sz w:val="28"/>
          <w:szCs w:val="28"/>
        </w:rPr>
      </w:pPr>
    </w:p>
    <w:p w14:paraId="1801968E" w14:textId="77777777" w:rsidR="002E494F" w:rsidRDefault="00BB4824">
      <w:pPr>
        <w:spacing w:line="360" w:lineRule="auto"/>
        <w:jc w:val="right"/>
        <w:rPr>
          <w:rFonts w:ascii="仿宋_GB2312" w:eastAsia="仿宋_GB2312" w:hAnsi="宋体" w:cs="Arial"/>
          <w:sz w:val="28"/>
          <w:szCs w:val="28"/>
        </w:rPr>
      </w:pPr>
      <w:r>
        <w:rPr>
          <w:rFonts w:ascii="仿宋_GB2312" w:eastAsia="仿宋_GB2312" w:hAnsi="宋体" w:cs="Arial" w:hint="eastAsia"/>
          <w:sz w:val="28"/>
          <w:szCs w:val="28"/>
        </w:rPr>
        <w:t>年     月     日</w:t>
      </w:r>
    </w:p>
    <w:p w14:paraId="0FF97BFD" w14:textId="77777777" w:rsidR="002E494F" w:rsidRDefault="002E494F">
      <w:pPr>
        <w:spacing w:line="360" w:lineRule="auto"/>
        <w:jc w:val="right"/>
        <w:rPr>
          <w:rFonts w:ascii="仿宋_GB2312" w:eastAsia="仿宋_GB2312" w:hAnsi="宋体" w:cs="Arial"/>
          <w:sz w:val="28"/>
          <w:szCs w:val="28"/>
        </w:rPr>
      </w:pPr>
    </w:p>
    <w:p w14:paraId="71164770" w14:textId="77777777" w:rsidR="002E494F" w:rsidRDefault="002E494F">
      <w:pPr>
        <w:spacing w:line="360" w:lineRule="auto"/>
        <w:jc w:val="right"/>
        <w:rPr>
          <w:rFonts w:ascii="仿宋_GB2312" w:eastAsia="仿宋_GB2312" w:hAnsi="宋体" w:cs="Arial"/>
          <w:sz w:val="28"/>
          <w:szCs w:val="28"/>
        </w:rPr>
      </w:pPr>
    </w:p>
    <w:p w14:paraId="7EBF8C2B" w14:textId="77777777" w:rsidR="002E494F" w:rsidRDefault="00BB4824">
      <w:pPr>
        <w:pStyle w:val="2"/>
        <w:pageBreakBefore/>
        <w:rPr>
          <w:color w:val="000000"/>
        </w:rPr>
      </w:pPr>
      <w:bookmarkStart w:id="59" w:name="_Toc25937"/>
      <w:r>
        <w:rPr>
          <w:rFonts w:hint="eastAsia"/>
          <w:color w:val="000000"/>
        </w:rPr>
        <w:lastRenderedPageBreak/>
        <w:t>二、技术文件</w:t>
      </w:r>
      <w:bookmarkEnd w:id="59"/>
    </w:p>
    <w:p w14:paraId="157150D3" w14:textId="77777777" w:rsidR="002E494F" w:rsidRDefault="00BB4824">
      <w:pPr>
        <w:spacing w:line="360" w:lineRule="auto"/>
        <w:rPr>
          <w:rFonts w:ascii="仿宋_GB2312" w:eastAsia="仿宋_GB2312" w:hAnsi="仿宋"/>
          <w:color w:val="000000"/>
          <w:sz w:val="28"/>
          <w:szCs w:val="28"/>
        </w:rPr>
      </w:pPr>
      <w:r>
        <w:rPr>
          <w:rFonts w:ascii="仿宋_GB2312" w:eastAsia="仿宋_GB2312" w:hAnsi="仿宋" w:hint="eastAsia"/>
          <w:color w:val="000000"/>
          <w:sz w:val="28"/>
          <w:szCs w:val="28"/>
        </w:rPr>
        <w:t>（一）技术文件封面格式</w:t>
      </w:r>
    </w:p>
    <w:p w14:paraId="3736643A" w14:textId="77777777" w:rsidR="002E494F" w:rsidRDefault="00BB4824">
      <w:pPr>
        <w:spacing w:line="360" w:lineRule="auto"/>
        <w:ind w:leftChars="-200" w:left="-420" w:firstLineChars="150" w:firstLine="420"/>
        <w:rPr>
          <w:rFonts w:ascii="仿宋_GB2312" w:eastAsia="仿宋_GB2312" w:hAnsi="仿宋"/>
          <w:color w:val="000000"/>
          <w:sz w:val="28"/>
          <w:szCs w:val="28"/>
        </w:rPr>
      </w:pPr>
      <w:r>
        <w:rPr>
          <w:rFonts w:ascii="仿宋_GB2312" w:eastAsia="仿宋_GB2312" w:hAnsi="仿宋" w:hint="eastAsia"/>
          <w:color w:val="000000"/>
          <w:sz w:val="28"/>
          <w:szCs w:val="28"/>
        </w:rPr>
        <w:t>致：资中国润排水有限公司</w:t>
      </w:r>
    </w:p>
    <w:p w14:paraId="3CAFDA0A" w14:textId="77777777" w:rsidR="002E494F" w:rsidRDefault="002E494F">
      <w:pPr>
        <w:spacing w:line="360" w:lineRule="auto"/>
        <w:ind w:leftChars="-200" w:left="-420"/>
        <w:jc w:val="center"/>
        <w:rPr>
          <w:rFonts w:ascii="仿宋_GB2312" w:eastAsia="仿宋_GB2312" w:hAnsi="仿宋"/>
          <w:color w:val="000000"/>
          <w:sz w:val="28"/>
          <w:szCs w:val="28"/>
        </w:rPr>
      </w:pPr>
    </w:p>
    <w:p w14:paraId="414C8AB9" w14:textId="77777777" w:rsidR="002E494F" w:rsidRDefault="002E494F">
      <w:pPr>
        <w:spacing w:line="360" w:lineRule="auto"/>
        <w:ind w:leftChars="-200" w:left="-420"/>
        <w:jc w:val="center"/>
        <w:rPr>
          <w:rFonts w:ascii="仿宋_GB2312" w:eastAsia="仿宋_GB2312" w:hAnsi="仿宋"/>
          <w:color w:val="000000"/>
          <w:sz w:val="28"/>
          <w:szCs w:val="28"/>
        </w:rPr>
      </w:pPr>
    </w:p>
    <w:p w14:paraId="3072B3EC" w14:textId="77777777" w:rsidR="002E494F" w:rsidRDefault="00BB4824">
      <w:pPr>
        <w:spacing w:line="360" w:lineRule="auto"/>
        <w:ind w:leftChars="-200" w:left="-420"/>
        <w:jc w:val="center"/>
        <w:rPr>
          <w:rFonts w:ascii="仿宋_GB2312" w:eastAsia="仿宋_GB2312" w:hAnsi="仿宋"/>
          <w:color w:val="000000"/>
          <w:sz w:val="84"/>
          <w:szCs w:val="84"/>
        </w:rPr>
      </w:pPr>
      <w:r>
        <w:rPr>
          <w:rFonts w:ascii="仿宋_GB2312" w:eastAsia="仿宋_GB2312" w:hAnsi="仿宋" w:hint="eastAsia"/>
          <w:color w:val="000000"/>
          <w:sz w:val="84"/>
          <w:szCs w:val="84"/>
        </w:rPr>
        <w:t>技术文件</w:t>
      </w:r>
    </w:p>
    <w:p w14:paraId="3B6D40F9" w14:textId="77777777" w:rsidR="002E494F" w:rsidRDefault="002E494F">
      <w:pPr>
        <w:spacing w:line="360" w:lineRule="auto"/>
        <w:ind w:leftChars="-200" w:left="-420"/>
        <w:jc w:val="center"/>
        <w:rPr>
          <w:rFonts w:ascii="仿宋_GB2312" w:eastAsia="仿宋_GB2312" w:hAnsi="仿宋"/>
          <w:color w:val="000000"/>
          <w:sz w:val="28"/>
          <w:szCs w:val="28"/>
        </w:rPr>
      </w:pPr>
    </w:p>
    <w:p w14:paraId="69625AEF" w14:textId="77777777" w:rsidR="002E494F" w:rsidRDefault="002E494F">
      <w:pPr>
        <w:spacing w:line="360" w:lineRule="auto"/>
        <w:ind w:leftChars="-200" w:left="-420" w:firstLineChars="650" w:firstLine="1820"/>
        <w:rPr>
          <w:rFonts w:ascii="仿宋_GB2312" w:eastAsia="仿宋_GB2312" w:hAnsi="仿宋"/>
          <w:color w:val="000000"/>
          <w:sz w:val="28"/>
          <w:szCs w:val="28"/>
        </w:rPr>
      </w:pPr>
    </w:p>
    <w:p w14:paraId="7D4771CA" w14:textId="7ADAA2A1" w:rsidR="002E494F" w:rsidRDefault="00BB4824">
      <w:pPr>
        <w:spacing w:line="360" w:lineRule="auto"/>
        <w:ind w:leftChars="-200" w:left="-420" w:firstLineChars="650" w:firstLine="1820"/>
        <w:rPr>
          <w:rFonts w:ascii="仿宋_GB2312" w:eastAsia="仿宋_GB2312" w:hAnsi="仿宋"/>
          <w:color w:val="000000"/>
          <w:sz w:val="28"/>
          <w:szCs w:val="28"/>
        </w:rPr>
      </w:pPr>
      <w:r>
        <w:rPr>
          <w:rFonts w:ascii="仿宋_GB2312" w:eastAsia="仿宋_GB2312" w:hAnsi="仿宋" w:hint="eastAsia"/>
          <w:color w:val="000000"/>
          <w:sz w:val="28"/>
          <w:szCs w:val="28"/>
        </w:rPr>
        <w:t>项目编号：</w:t>
      </w:r>
      <w:r w:rsidR="00486D4D">
        <w:rPr>
          <w:rFonts w:eastAsia="仿宋_GB2312" w:hint="eastAsia"/>
          <w:spacing w:val="-10"/>
          <w:sz w:val="32"/>
          <w:szCs w:val="32"/>
        </w:rPr>
        <w:t>ZZGRCG-JS-[2021]-001</w:t>
      </w:r>
    </w:p>
    <w:p w14:paraId="38E552F6" w14:textId="4132919D" w:rsidR="002E494F" w:rsidRDefault="00BB4824">
      <w:pPr>
        <w:spacing w:line="360" w:lineRule="auto"/>
        <w:ind w:leftChars="650" w:left="2765" w:hangingChars="500" w:hanging="1400"/>
        <w:rPr>
          <w:rFonts w:ascii="仿宋_GB2312" w:eastAsia="仿宋_GB2312" w:hAnsi="仿宋"/>
          <w:color w:val="000000"/>
          <w:sz w:val="28"/>
          <w:szCs w:val="28"/>
        </w:rPr>
      </w:pPr>
      <w:r>
        <w:rPr>
          <w:rFonts w:ascii="仿宋_GB2312" w:eastAsia="仿宋_GB2312" w:hAnsi="仿宋" w:hint="eastAsia"/>
          <w:color w:val="000000"/>
          <w:sz w:val="28"/>
          <w:szCs w:val="28"/>
        </w:rPr>
        <w:t>项目名称：</w:t>
      </w:r>
      <w:r w:rsidR="00486D4D">
        <w:rPr>
          <w:rFonts w:ascii="仿宋_GB2312" w:eastAsia="仿宋_GB2312" w:hAnsi="仿宋" w:hint="eastAsia"/>
          <w:bCs/>
          <w:color w:val="000000"/>
          <w:sz w:val="28"/>
          <w:szCs w:val="28"/>
        </w:rPr>
        <w:t>资中县城区污水处理厂升级改造项目双电源工程</w:t>
      </w:r>
    </w:p>
    <w:p w14:paraId="50AC7584" w14:textId="77777777" w:rsidR="002E494F" w:rsidRDefault="002E494F">
      <w:pPr>
        <w:spacing w:line="360" w:lineRule="auto"/>
        <w:ind w:leftChars="-200" w:left="-420"/>
        <w:jc w:val="center"/>
        <w:rPr>
          <w:rFonts w:ascii="仿宋_GB2312" w:eastAsia="仿宋_GB2312" w:hAnsi="仿宋"/>
          <w:color w:val="000000"/>
          <w:sz w:val="28"/>
          <w:szCs w:val="28"/>
        </w:rPr>
      </w:pPr>
    </w:p>
    <w:p w14:paraId="0325341B" w14:textId="77777777" w:rsidR="002E494F" w:rsidRDefault="002E494F">
      <w:pPr>
        <w:spacing w:line="360" w:lineRule="auto"/>
        <w:ind w:leftChars="-200" w:left="-420"/>
        <w:jc w:val="center"/>
        <w:rPr>
          <w:rFonts w:ascii="仿宋_GB2312" w:eastAsia="仿宋_GB2312" w:hAnsi="仿宋"/>
          <w:color w:val="000000"/>
          <w:sz w:val="28"/>
          <w:szCs w:val="28"/>
        </w:rPr>
      </w:pPr>
    </w:p>
    <w:p w14:paraId="454C998B" w14:textId="77777777" w:rsidR="002E494F" w:rsidRDefault="00BB4824">
      <w:pPr>
        <w:spacing w:line="360" w:lineRule="auto"/>
        <w:ind w:leftChars="-200" w:left="-420"/>
        <w:jc w:val="center"/>
        <w:rPr>
          <w:rFonts w:ascii="仿宋_GB2312" w:eastAsia="仿宋_GB2312" w:hAnsi="仿宋"/>
          <w:color w:val="000000"/>
          <w:sz w:val="28"/>
          <w:szCs w:val="28"/>
        </w:rPr>
      </w:pPr>
      <w:r>
        <w:rPr>
          <w:rFonts w:ascii="仿宋_GB2312" w:eastAsia="仿宋_GB2312" w:hAnsi="仿宋" w:hint="eastAsia"/>
          <w:color w:val="000000"/>
          <w:sz w:val="28"/>
          <w:szCs w:val="28"/>
        </w:rPr>
        <w:t>法定代表人或授权代理人签字：</w:t>
      </w:r>
    </w:p>
    <w:p w14:paraId="26AB4A02" w14:textId="77777777" w:rsidR="002E494F" w:rsidRDefault="00BB4824">
      <w:pPr>
        <w:spacing w:line="360" w:lineRule="auto"/>
        <w:ind w:firstLineChars="800" w:firstLine="2240"/>
        <w:rPr>
          <w:rFonts w:ascii="仿宋_GB2312" w:eastAsia="仿宋_GB2312" w:hAnsi="仿宋"/>
          <w:color w:val="000000"/>
          <w:sz w:val="28"/>
          <w:szCs w:val="28"/>
        </w:rPr>
      </w:pPr>
      <w:r>
        <w:rPr>
          <w:rFonts w:ascii="仿宋_GB2312" w:eastAsia="仿宋_GB2312" w:hAnsi="仿宋" w:hint="eastAsia"/>
          <w:color w:val="000000"/>
          <w:sz w:val="28"/>
          <w:szCs w:val="28"/>
        </w:rPr>
        <w:t>供应商名称并盖公章：</w:t>
      </w:r>
    </w:p>
    <w:p w14:paraId="1442F769" w14:textId="77777777" w:rsidR="002E494F" w:rsidRDefault="002E494F">
      <w:pPr>
        <w:spacing w:line="360" w:lineRule="auto"/>
        <w:ind w:leftChars="-200" w:left="-420"/>
        <w:jc w:val="center"/>
        <w:rPr>
          <w:rFonts w:ascii="仿宋_GB2312" w:eastAsia="仿宋_GB2312" w:hAnsi="仿宋"/>
          <w:color w:val="000000"/>
          <w:sz w:val="28"/>
          <w:szCs w:val="28"/>
        </w:rPr>
      </w:pPr>
    </w:p>
    <w:p w14:paraId="681A31F6" w14:textId="77777777" w:rsidR="002E494F" w:rsidRDefault="00BB4824">
      <w:pPr>
        <w:jc w:val="right"/>
      </w:pPr>
      <w:r>
        <w:rPr>
          <w:rFonts w:ascii="仿宋_GB2312" w:eastAsia="仿宋_GB2312" w:hAnsi="仿宋" w:hint="eastAsia"/>
          <w:color w:val="000000"/>
          <w:sz w:val="28"/>
          <w:szCs w:val="28"/>
        </w:rPr>
        <w:t>年     月      日</w:t>
      </w:r>
    </w:p>
    <w:p w14:paraId="4FFB9AC2" w14:textId="77777777" w:rsidR="002E494F" w:rsidRDefault="002E494F">
      <w:pPr>
        <w:spacing w:line="360" w:lineRule="auto"/>
        <w:ind w:firstLineChars="200" w:firstLine="560"/>
        <w:rPr>
          <w:rFonts w:eastAsia="仿宋_GB2312"/>
          <w:color w:val="000000"/>
          <w:sz w:val="28"/>
          <w:szCs w:val="28"/>
        </w:rPr>
      </w:pPr>
    </w:p>
    <w:p w14:paraId="026CF001" w14:textId="77777777" w:rsidR="002E494F" w:rsidRDefault="002E494F">
      <w:pPr>
        <w:spacing w:line="360" w:lineRule="auto"/>
        <w:ind w:firstLineChars="200" w:firstLine="560"/>
        <w:rPr>
          <w:rFonts w:eastAsia="仿宋_GB2312"/>
          <w:color w:val="000000"/>
          <w:sz w:val="28"/>
          <w:szCs w:val="28"/>
        </w:rPr>
      </w:pPr>
    </w:p>
    <w:p w14:paraId="283FFC94" w14:textId="77777777" w:rsidR="002E494F" w:rsidRDefault="002E494F">
      <w:pPr>
        <w:spacing w:line="360" w:lineRule="auto"/>
        <w:ind w:firstLineChars="200" w:firstLine="560"/>
        <w:rPr>
          <w:rFonts w:eastAsia="仿宋_GB2312"/>
          <w:color w:val="000000"/>
          <w:sz w:val="28"/>
          <w:szCs w:val="28"/>
        </w:rPr>
      </w:pPr>
    </w:p>
    <w:p w14:paraId="39C985AC" w14:textId="77777777" w:rsidR="002E494F" w:rsidRDefault="002E494F">
      <w:pPr>
        <w:spacing w:line="360" w:lineRule="auto"/>
        <w:ind w:firstLineChars="200" w:firstLine="560"/>
        <w:rPr>
          <w:rFonts w:eastAsia="仿宋_GB2312"/>
          <w:color w:val="000000"/>
          <w:sz w:val="28"/>
          <w:szCs w:val="28"/>
        </w:rPr>
      </w:pPr>
    </w:p>
    <w:p w14:paraId="0319E20B" w14:textId="77777777" w:rsidR="002E494F" w:rsidRDefault="002E494F">
      <w:pPr>
        <w:spacing w:line="360" w:lineRule="auto"/>
        <w:ind w:firstLineChars="200" w:firstLine="560"/>
        <w:rPr>
          <w:rFonts w:eastAsia="仿宋_GB2312"/>
          <w:color w:val="000000"/>
          <w:sz w:val="28"/>
          <w:szCs w:val="28"/>
        </w:rPr>
      </w:pPr>
    </w:p>
    <w:p w14:paraId="13016936" w14:textId="77777777" w:rsidR="002E494F" w:rsidRDefault="002E494F">
      <w:pPr>
        <w:spacing w:line="360" w:lineRule="auto"/>
        <w:ind w:firstLineChars="200" w:firstLine="560"/>
        <w:rPr>
          <w:rFonts w:eastAsia="仿宋_GB2312"/>
          <w:color w:val="000000"/>
          <w:sz w:val="28"/>
          <w:szCs w:val="28"/>
        </w:rPr>
      </w:pPr>
    </w:p>
    <w:p w14:paraId="382DEC5A" w14:textId="77777777" w:rsidR="002E494F" w:rsidRDefault="002E494F">
      <w:pPr>
        <w:spacing w:line="360" w:lineRule="auto"/>
        <w:ind w:firstLineChars="200" w:firstLine="560"/>
        <w:rPr>
          <w:rFonts w:eastAsia="仿宋_GB2312"/>
          <w:color w:val="000000"/>
          <w:sz w:val="28"/>
          <w:szCs w:val="28"/>
        </w:rPr>
      </w:pPr>
    </w:p>
    <w:p w14:paraId="54D0F7DC" w14:textId="77777777" w:rsidR="002E494F" w:rsidRDefault="002E494F">
      <w:pPr>
        <w:spacing w:line="360" w:lineRule="auto"/>
        <w:ind w:firstLineChars="200" w:firstLine="560"/>
        <w:rPr>
          <w:rFonts w:eastAsia="仿宋_GB2312"/>
          <w:color w:val="000000"/>
          <w:sz w:val="28"/>
          <w:szCs w:val="28"/>
        </w:rPr>
      </w:pPr>
    </w:p>
    <w:p w14:paraId="6FC1917B" w14:textId="77777777" w:rsidR="002E494F" w:rsidRDefault="002E494F">
      <w:pPr>
        <w:spacing w:line="360" w:lineRule="auto"/>
        <w:ind w:firstLineChars="200" w:firstLine="560"/>
        <w:rPr>
          <w:rFonts w:eastAsia="仿宋_GB2312"/>
          <w:color w:val="000000"/>
          <w:sz w:val="28"/>
          <w:szCs w:val="28"/>
        </w:rPr>
      </w:pPr>
    </w:p>
    <w:p w14:paraId="6FF6FE5D" w14:textId="42E03E4D" w:rsidR="002E494F" w:rsidRDefault="00BB4824">
      <w:pPr>
        <w:spacing w:line="360" w:lineRule="auto"/>
        <w:rPr>
          <w:rFonts w:ascii="仿宋_GB2312" w:eastAsia="仿宋_GB2312" w:hAnsi="仿宋"/>
          <w:color w:val="000000"/>
          <w:sz w:val="28"/>
          <w:szCs w:val="28"/>
        </w:rPr>
      </w:pPr>
      <w:r>
        <w:rPr>
          <w:rFonts w:eastAsia="仿宋_GB2312" w:hint="eastAsia"/>
          <w:color w:val="000000"/>
          <w:sz w:val="28"/>
          <w:szCs w:val="28"/>
        </w:rPr>
        <w:lastRenderedPageBreak/>
        <w:t>（二）</w:t>
      </w:r>
      <w:r w:rsidR="00B46C82">
        <w:rPr>
          <w:rFonts w:ascii="仿宋_GB2312" w:eastAsia="仿宋_GB2312" w:hAnsi="仿宋" w:hint="eastAsia"/>
          <w:color w:val="000000"/>
          <w:sz w:val="28"/>
          <w:szCs w:val="28"/>
        </w:rPr>
        <w:t>施工</w:t>
      </w:r>
      <w:r>
        <w:rPr>
          <w:rFonts w:ascii="仿宋_GB2312" w:eastAsia="仿宋_GB2312" w:hAnsi="仿宋" w:hint="eastAsia"/>
          <w:color w:val="000000"/>
          <w:sz w:val="28"/>
          <w:szCs w:val="28"/>
        </w:rPr>
        <w:t>方案</w:t>
      </w:r>
      <w:r>
        <w:rPr>
          <w:rFonts w:ascii="华文仿宋" w:eastAsia="华文仿宋" w:hAnsi="华文仿宋" w:cs="华文仿宋" w:hint="eastAsia"/>
          <w:b/>
          <w:bCs/>
          <w:szCs w:val="28"/>
        </w:rPr>
        <w:t>（格式自拟）</w:t>
      </w:r>
    </w:p>
    <w:p w14:paraId="7189182A" w14:textId="77777777" w:rsidR="002E494F" w:rsidRDefault="002E494F">
      <w:pPr>
        <w:spacing w:line="360" w:lineRule="auto"/>
        <w:rPr>
          <w:rFonts w:ascii="仿宋_GB2312" w:eastAsia="仿宋_GB2312" w:hAnsi="仿宋"/>
          <w:color w:val="000000"/>
          <w:sz w:val="28"/>
          <w:szCs w:val="28"/>
        </w:rPr>
      </w:pPr>
    </w:p>
    <w:p w14:paraId="3370F021" w14:textId="77777777" w:rsidR="002E494F" w:rsidRDefault="00BB4824">
      <w:pPr>
        <w:pStyle w:val="2"/>
        <w:pageBreakBefore/>
        <w:rPr>
          <w:color w:val="000000"/>
        </w:rPr>
      </w:pPr>
      <w:bookmarkStart w:id="60" w:name="_Toc7195"/>
      <w:bookmarkStart w:id="61" w:name="_Toc20139"/>
      <w:bookmarkStart w:id="62" w:name="_Toc20108"/>
      <w:r>
        <w:rPr>
          <w:rFonts w:hint="eastAsia"/>
          <w:color w:val="000000"/>
        </w:rPr>
        <w:lastRenderedPageBreak/>
        <w:t>三、报价文件</w:t>
      </w:r>
      <w:bookmarkEnd w:id="60"/>
      <w:bookmarkEnd w:id="61"/>
      <w:bookmarkEnd w:id="62"/>
    </w:p>
    <w:p w14:paraId="0EB8F8FC" w14:textId="77777777" w:rsidR="002E494F" w:rsidRDefault="00BB4824">
      <w:pPr>
        <w:spacing w:line="360" w:lineRule="auto"/>
        <w:rPr>
          <w:rFonts w:ascii="仿宋_GB2312" w:eastAsia="仿宋_GB2312" w:hAnsi="仿宋"/>
          <w:color w:val="000000"/>
          <w:sz w:val="28"/>
          <w:szCs w:val="28"/>
        </w:rPr>
      </w:pPr>
      <w:r>
        <w:rPr>
          <w:rFonts w:ascii="仿宋_GB2312" w:eastAsia="仿宋_GB2312" w:hAnsi="仿宋" w:hint="eastAsia"/>
          <w:color w:val="000000"/>
          <w:sz w:val="28"/>
          <w:szCs w:val="28"/>
        </w:rPr>
        <w:t>（一）报价文件封面格式</w:t>
      </w:r>
    </w:p>
    <w:p w14:paraId="69348A9A" w14:textId="77777777" w:rsidR="002E494F" w:rsidRDefault="00BB4824">
      <w:pPr>
        <w:spacing w:line="360" w:lineRule="auto"/>
        <w:ind w:leftChars="-200" w:left="-420" w:firstLineChars="150" w:firstLine="420"/>
        <w:rPr>
          <w:rFonts w:ascii="仿宋_GB2312" w:eastAsia="仿宋_GB2312" w:hAnsi="仿宋"/>
          <w:color w:val="000000"/>
          <w:sz w:val="28"/>
          <w:szCs w:val="28"/>
        </w:rPr>
      </w:pPr>
      <w:r>
        <w:rPr>
          <w:rFonts w:ascii="仿宋_GB2312" w:eastAsia="仿宋_GB2312" w:hAnsi="仿宋" w:hint="eastAsia"/>
          <w:color w:val="000000"/>
          <w:sz w:val="28"/>
          <w:szCs w:val="28"/>
        </w:rPr>
        <w:t>致：资中国润排水有限公司</w:t>
      </w:r>
    </w:p>
    <w:p w14:paraId="1FB6127C" w14:textId="77777777" w:rsidR="002E494F" w:rsidRDefault="002E494F">
      <w:pPr>
        <w:spacing w:line="360" w:lineRule="auto"/>
        <w:ind w:leftChars="-200" w:left="-420"/>
        <w:jc w:val="center"/>
        <w:rPr>
          <w:rFonts w:ascii="仿宋_GB2312" w:eastAsia="仿宋_GB2312" w:hAnsi="仿宋"/>
          <w:color w:val="000000"/>
          <w:sz w:val="28"/>
          <w:szCs w:val="28"/>
        </w:rPr>
      </w:pPr>
    </w:p>
    <w:p w14:paraId="26EFDF0A" w14:textId="77777777" w:rsidR="002E494F" w:rsidRDefault="002E494F">
      <w:pPr>
        <w:spacing w:line="360" w:lineRule="auto"/>
        <w:ind w:leftChars="-200" w:left="-420"/>
        <w:jc w:val="center"/>
        <w:rPr>
          <w:rFonts w:ascii="仿宋_GB2312" w:eastAsia="仿宋_GB2312" w:hAnsi="仿宋"/>
          <w:color w:val="000000"/>
          <w:sz w:val="28"/>
          <w:szCs w:val="28"/>
        </w:rPr>
      </w:pPr>
    </w:p>
    <w:p w14:paraId="5B4C3AC1" w14:textId="77777777" w:rsidR="002E494F" w:rsidRDefault="00BB4824">
      <w:pPr>
        <w:spacing w:line="360" w:lineRule="auto"/>
        <w:ind w:leftChars="-200" w:left="-420"/>
        <w:jc w:val="center"/>
        <w:rPr>
          <w:rFonts w:ascii="仿宋_GB2312" w:eastAsia="仿宋_GB2312" w:hAnsi="仿宋"/>
          <w:color w:val="000000"/>
          <w:sz w:val="84"/>
          <w:szCs w:val="84"/>
        </w:rPr>
      </w:pPr>
      <w:r>
        <w:rPr>
          <w:rFonts w:ascii="仿宋_GB2312" w:eastAsia="仿宋_GB2312" w:hAnsi="仿宋" w:hint="eastAsia"/>
          <w:color w:val="000000"/>
          <w:sz w:val="84"/>
          <w:szCs w:val="84"/>
        </w:rPr>
        <w:t>报价文件</w:t>
      </w:r>
    </w:p>
    <w:p w14:paraId="1676D9D4" w14:textId="77777777" w:rsidR="002E494F" w:rsidRDefault="002E494F">
      <w:pPr>
        <w:spacing w:line="360" w:lineRule="auto"/>
        <w:ind w:leftChars="-200" w:left="-420"/>
        <w:jc w:val="center"/>
        <w:rPr>
          <w:rFonts w:ascii="仿宋_GB2312" w:eastAsia="仿宋_GB2312" w:hAnsi="仿宋"/>
          <w:color w:val="000000"/>
          <w:sz w:val="28"/>
          <w:szCs w:val="28"/>
        </w:rPr>
      </w:pPr>
    </w:p>
    <w:p w14:paraId="688F5A14" w14:textId="77777777" w:rsidR="002E494F" w:rsidRDefault="002E494F">
      <w:pPr>
        <w:spacing w:line="360" w:lineRule="auto"/>
        <w:ind w:leftChars="-200" w:left="-420" w:firstLineChars="650" w:firstLine="1820"/>
        <w:rPr>
          <w:rFonts w:ascii="仿宋_GB2312" w:eastAsia="仿宋_GB2312" w:hAnsi="仿宋"/>
          <w:color w:val="000000"/>
          <w:sz w:val="28"/>
          <w:szCs w:val="28"/>
        </w:rPr>
      </w:pPr>
    </w:p>
    <w:p w14:paraId="5E7F96B8" w14:textId="3867C175" w:rsidR="002E494F" w:rsidRDefault="00BB4824">
      <w:pPr>
        <w:spacing w:line="360" w:lineRule="auto"/>
        <w:ind w:leftChars="-200" w:left="-420" w:firstLineChars="650" w:firstLine="1820"/>
        <w:rPr>
          <w:rFonts w:ascii="仿宋_GB2312" w:eastAsia="仿宋_GB2312" w:hAnsi="仿宋"/>
          <w:color w:val="000000"/>
          <w:sz w:val="28"/>
          <w:szCs w:val="28"/>
        </w:rPr>
      </w:pPr>
      <w:r>
        <w:rPr>
          <w:rFonts w:ascii="仿宋_GB2312" w:eastAsia="仿宋_GB2312" w:hAnsi="仿宋" w:hint="eastAsia"/>
          <w:color w:val="000000"/>
          <w:sz w:val="28"/>
          <w:szCs w:val="28"/>
        </w:rPr>
        <w:t>项目编号：</w:t>
      </w:r>
      <w:r w:rsidR="00486D4D">
        <w:rPr>
          <w:rFonts w:eastAsia="仿宋_GB2312" w:hint="eastAsia"/>
          <w:spacing w:val="-10"/>
          <w:sz w:val="32"/>
          <w:szCs w:val="32"/>
          <w:highlight w:val="yellow"/>
        </w:rPr>
        <w:t>ZZGRCG-JS-[2021]-001</w:t>
      </w:r>
    </w:p>
    <w:p w14:paraId="5FC5E86F" w14:textId="77777777" w:rsidR="002E494F" w:rsidRDefault="00BB4824">
      <w:pPr>
        <w:spacing w:line="360" w:lineRule="auto"/>
        <w:ind w:leftChars="-200" w:left="-420" w:firstLineChars="650" w:firstLine="1820"/>
        <w:rPr>
          <w:rFonts w:ascii="仿宋_GB2312" w:eastAsia="仿宋_GB2312" w:hAnsi="仿宋"/>
          <w:color w:val="000000"/>
          <w:sz w:val="28"/>
          <w:szCs w:val="28"/>
        </w:rPr>
      </w:pPr>
      <w:r>
        <w:rPr>
          <w:rFonts w:ascii="仿宋_GB2312" w:eastAsia="仿宋_GB2312" w:hAnsi="仿宋" w:hint="eastAsia"/>
          <w:color w:val="000000"/>
          <w:sz w:val="28"/>
          <w:szCs w:val="28"/>
        </w:rPr>
        <w:t>项目名称：</w:t>
      </w:r>
      <w:bookmarkStart w:id="63" w:name="_Hlk66106859"/>
      <w:r>
        <w:rPr>
          <w:rFonts w:ascii="仿宋_GB2312" w:eastAsia="仿宋_GB2312" w:hAnsi="仿宋" w:hint="eastAsia"/>
          <w:color w:val="000000"/>
          <w:sz w:val="28"/>
          <w:szCs w:val="28"/>
        </w:rPr>
        <w:t>资中县城区污水处理厂升级改造项目双电源工程</w:t>
      </w:r>
      <w:bookmarkEnd w:id="63"/>
    </w:p>
    <w:p w14:paraId="4672D120" w14:textId="77777777" w:rsidR="002E494F" w:rsidRDefault="002E494F">
      <w:pPr>
        <w:spacing w:line="360" w:lineRule="auto"/>
        <w:ind w:leftChars="-200" w:left="-420"/>
        <w:jc w:val="center"/>
        <w:rPr>
          <w:rFonts w:ascii="仿宋_GB2312" w:eastAsia="仿宋_GB2312" w:hAnsi="仿宋"/>
          <w:color w:val="000000"/>
          <w:sz w:val="28"/>
          <w:szCs w:val="28"/>
        </w:rPr>
      </w:pPr>
    </w:p>
    <w:p w14:paraId="3DCD9A8F" w14:textId="77777777" w:rsidR="002E494F" w:rsidRDefault="00BB4824">
      <w:pPr>
        <w:spacing w:line="360" w:lineRule="auto"/>
        <w:ind w:leftChars="-200" w:left="-420"/>
        <w:jc w:val="center"/>
        <w:rPr>
          <w:rFonts w:ascii="仿宋_GB2312" w:eastAsia="仿宋_GB2312" w:hAnsi="仿宋"/>
          <w:color w:val="000000"/>
          <w:sz w:val="28"/>
          <w:szCs w:val="28"/>
        </w:rPr>
      </w:pPr>
      <w:r>
        <w:rPr>
          <w:rFonts w:ascii="仿宋_GB2312" w:eastAsia="仿宋_GB2312" w:hAnsi="仿宋" w:hint="eastAsia"/>
          <w:color w:val="000000"/>
          <w:sz w:val="28"/>
          <w:szCs w:val="28"/>
        </w:rPr>
        <w:t>法定代表人或授权代理人签字：</w:t>
      </w:r>
    </w:p>
    <w:p w14:paraId="13AF22F0" w14:textId="77777777" w:rsidR="002E494F" w:rsidRDefault="00BB4824">
      <w:pPr>
        <w:spacing w:line="360" w:lineRule="auto"/>
        <w:ind w:firstLineChars="800" w:firstLine="2240"/>
        <w:rPr>
          <w:rFonts w:ascii="仿宋_GB2312" w:eastAsia="仿宋_GB2312" w:hAnsi="仿宋"/>
          <w:color w:val="000000"/>
          <w:sz w:val="28"/>
          <w:szCs w:val="28"/>
        </w:rPr>
      </w:pPr>
      <w:r>
        <w:rPr>
          <w:rFonts w:ascii="仿宋_GB2312" w:eastAsia="仿宋_GB2312" w:hAnsi="仿宋" w:hint="eastAsia"/>
          <w:color w:val="000000"/>
          <w:sz w:val="28"/>
          <w:szCs w:val="28"/>
        </w:rPr>
        <w:t>供应商名称并盖公章：</w:t>
      </w:r>
    </w:p>
    <w:p w14:paraId="40DC1380" w14:textId="77777777" w:rsidR="002E494F" w:rsidRDefault="002E494F">
      <w:pPr>
        <w:spacing w:line="360" w:lineRule="auto"/>
        <w:ind w:leftChars="-200" w:left="-420"/>
        <w:jc w:val="center"/>
        <w:rPr>
          <w:rFonts w:ascii="仿宋_GB2312" w:eastAsia="仿宋_GB2312" w:hAnsi="仿宋"/>
          <w:color w:val="000000"/>
          <w:sz w:val="28"/>
          <w:szCs w:val="28"/>
        </w:rPr>
      </w:pPr>
    </w:p>
    <w:p w14:paraId="55E4E5D2" w14:textId="77777777" w:rsidR="002E494F" w:rsidRDefault="00BB4824">
      <w:pPr>
        <w:spacing w:line="360" w:lineRule="auto"/>
        <w:ind w:leftChars="-200" w:left="-420"/>
        <w:jc w:val="center"/>
        <w:rPr>
          <w:rFonts w:ascii="仿宋_GB2312" w:eastAsia="仿宋_GB2312" w:hAnsi="仿宋"/>
          <w:color w:val="000000"/>
          <w:sz w:val="28"/>
          <w:szCs w:val="28"/>
        </w:rPr>
      </w:pPr>
      <w:r>
        <w:rPr>
          <w:rFonts w:ascii="仿宋_GB2312" w:eastAsia="仿宋_GB2312" w:hAnsi="仿宋" w:hint="eastAsia"/>
          <w:color w:val="000000"/>
          <w:sz w:val="28"/>
          <w:szCs w:val="28"/>
        </w:rPr>
        <w:t>年     月      日</w:t>
      </w:r>
    </w:p>
    <w:p w14:paraId="49519EB4" w14:textId="77777777" w:rsidR="002E494F" w:rsidRDefault="002E494F">
      <w:pPr>
        <w:spacing w:line="360" w:lineRule="auto"/>
        <w:rPr>
          <w:rFonts w:ascii="仿宋_GB2312" w:eastAsia="仿宋_GB2312" w:hAnsi="仿宋"/>
          <w:color w:val="000000"/>
        </w:rPr>
      </w:pPr>
    </w:p>
    <w:p w14:paraId="5B422B11" w14:textId="77777777" w:rsidR="002E494F" w:rsidRDefault="002E494F">
      <w:pPr>
        <w:spacing w:line="360" w:lineRule="auto"/>
        <w:rPr>
          <w:rFonts w:ascii="仿宋_GB2312" w:eastAsia="仿宋_GB2312" w:hAnsi="仿宋"/>
          <w:color w:val="000000"/>
          <w:sz w:val="28"/>
          <w:szCs w:val="28"/>
        </w:rPr>
      </w:pPr>
    </w:p>
    <w:p w14:paraId="147B168D" w14:textId="77777777" w:rsidR="002E494F" w:rsidRDefault="002E494F">
      <w:pPr>
        <w:spacing w:line="360" w:lineRule="auto"/>
        <w:rPr>
          <w:rFonts w:ascii="仿宋_GB2312" w:eastAsia="仿宋_GB2312" w:hAnsi="仿宋"/>
          <w:color w:val="000000"/>
          <w:sz w:val="28"/>
          <w:szCs w:val="28"/>
        </w:rPr>
      </w:pPr>
    </w:p>
    <w:p w14:paraId="511CDDDD" w14:textId="77777777" w:rsidR="002E494F" w:rsidRDefault="002E494F">
      <w:pPr>
        <w:spacing w:line="360" w:lineRule="auto"/>
        <w:rPr>
          <w:rFonts w:ascii="仿宋_GB2312" w:eastAsia="仿宋_GB2312" w:hAnsi="仿宋"/>
          <w:color w:val="000000"/>
          <w:sz w:val="28"/>
          <w:szCs w:val="28"/>
        </w:rPr>
      </w:pPr>
    </w:p>
    <w:p w14:paraId="5B783B6E" w14:textId="77777777" w:rsidR="002E494F" w:rsidRDefault="002E494F">
      <w:pPr>
        <w:spacing w:line="360" w:lineRule="auto"/>
        <w:rPr>
          <w:rFonts w:ascii="仿宋_GB2312" w:eastAsia="仿宋_GB2312" w:hAnsi="仿宋"/>
          <w:color w:val="000000"/>
          <w:sz w:val="28"/>
          <w:szCs w:val="28"/>
        </w:rPr>
      </w:pPr>
    </w:p>
    <w:p w14:paraId="2E8CC421" w14:textId="77777777" w:rsidR="002E494F" w:rsidRDefault="002E494F">
      <w:pPr>
        <w:spacing w:line="360" w:lineRule="auto"/>
        <w:rPr>
          <w:rFonts w:ascii="仿宋_GB2312" w:eastAsia="仿宋_GB2312" w:hAnsi="仿宋"/>
          <w:color w:val="000000"/>
          <w:sz w:val="28"/>
          <w:szCs w:val="28"/>
        </w:rPr>
      </w:pPr>
    </w:p>
    <w:p w14:paraId="694CDF4E" w14:textId="77777777" w:rsidR="002E494F" w:rsidRDefault="002E494F">
      <w:pPr>
        <w:spacing w:line="360" w:lineRule="auto"/>
        <w:rPr>
          <w:rFonts w:ascii="仿宋_GB2312" w:eastAsia="仿宋_GB2312" w:hAnsi="仿宋"/>
          <w:color w:val="000000"/>
          <w:sz w:val="28"/>
          <w:szCs w:val="28"/>
        </w:rPr>
      </w:pPr>
    </w:p>
    <w:p w14:paraId="451FB1D1" w14:textId="77777777" w:rsidR="002E494F" w:rsidRDefault="002E494F">
      <w:pPr>
        <w:spacing w:line="360" w:lineRule="auto"/>
        <w:rPr>
          <w:rFonts w:ascii="仿宋_GB2312" w:eastAsia="仿宋_GB2312" w:hAnsi="仿宋"/>
          <w:color w:val="000000"/>
          <w:sz w:val="28"/>
          <w:szCs w:val="28"/>
        </w:rPr>
      </w:pPr>
    </w:p>
    <w:p w14:paraId="6BF569C7" w14:textId="77777777" w:rsidR="002E494F" w:rsidRDefault="002E494F">
      <w:pPr>
        <w:spacing w:line="360" w:lineRule="auto"/>
        <w:rPr>
          <w:rFonts w:ascii="仿宋_GB2312" w:eastAsia="仿宋_GB2312" w:hAnsi="仿宋"/>
          <w:color w:val="000000"/>
          <w:sz w:val="28"/>
          <w:szCs w:val="28"/>
        </w:rPr>
      </w:pPr>
    </w:p>
    <w:p w14:paraId="40E7E2BE" w14:textId="77777777" w:rsidR="002E494F" w:rsidRDefault="00BB4824">
      <w:pPr>
        <w:spacing w:line="360" w:lineRule="auto"/>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（二）报价函</w:t>
      </w:r>
    </w:p>
    <w:p w14:paraId="1AF258C9" w14:textId="77777777" w:rsidR="002E494F" w:rsidRDefault="00BB4824">
      <w:pPr>
        <w:spacing w:line="360" w:lineRule="auto"/>
        <w:jc w:val="center"/>
        <w:rPr>
          <w:rFonts w:ascii="仿宋_GB2312" w:eastAsia="仿宋_GB2312" w:hAnsi="仿宋"/>
          <w:b/>
          <w:color w:val="000000"/>
          <w:sz w:val="28"/>
          <w:szCs w:val="28"/>
        </w:rPr>
      </w:pPr>
      <w:r>
        <w:rPr>
          <w:rFonts w:ascii="仿宋_GB2312" w:eastAsia="仿宋_GB2312" w:hAnsi="仿宋" w:hint="eastAsia"/>
          <w:b/>
          <w:color w:val="000000"/>
          <w:sz w:val="28"/>
          <w:szCs w:val="28"/>
        </w:rPr>
        <w:t>报价函</w:t>
      </w:r>
    </w:p>
    <w:p w14:paraId="5E44CE9D" w14:textId="77777777" w:rsidR="002E494F" w:rsidRDefault="002E494F">
      <w:pPr>
        <w:spacing w:line="360" w:lineRule="auto"/>
        <w:rPr>
          <w:rFonts w:ascii="仿宋_GB2312" w:eastAsia="仿宋_GB2312" w:hAnsi="仿宋"/>
          <w:color w:val="000000"/>
          <w:sz w:val="28"/>
          <w:szCs w:val="28"/>
        </w:rPr>
      </w:pPr>
    </w:p>
    <w:p w14:paraId="10B754B3" w14:textId="77777777" w:rsidR="002E494F" w:rsidRDefault="00BB4824">
      <w:pPr>
        <w:spacing w:line="360" w:lineRule="auto"/>
        <w:rPr>
          <w:rFonts w:ascii="仿宋_GB2312" w:eastAsia="仿宋_GB2312" w:hAnsi="仿宋"/>
          <w:color w:val="000000"/>
          <w:sz w:val="28"/>
          <w:szCs w:val="28"/>
        </w:rPr>
      </w:pPr>
      <w:r>
        <w:rPr>
          <w:rFonts w:ascii="仿宋_GB2312" w:eastAsia="仿宋_GB2312" w:hAnsi="仿宋" w:hint="eastAsia"/>
          <w:color w:val="000000"/>
          <w:sz w:val="28"/>
          <w:szCs w:val="28"/>
        </w:rPr>
        <w:t>资中国润排水有限公司：</w:t>
      </w:r>
    </w:p>
    <w:p w14:paraId="64390D93" w14:textId="77777777" w:rsidR="002E494F" w:rsidRDefault="00BB4824">
      <w:pPr>
        <w:spacing w:line="360" w:lineRule="auto"/>
        <w:ind w:firstLineChars="192" w:firstLine="538"/>
        <w:rPr>
          <w:rFonts w:ascii="仿宋_GB2312" w:eastAsia="仿宋_GB2312" w:hAnsi="仿宋"/>
          <w:color w:val="000000"/>
          <w:sz w:val="28"/>
          <w:szCs w:val="28"/>
        </w:rPr>
      </w:pPr>
      <w:r>
        <w:rPr>
          <w:rFonts w:ascii="仿宋_GB2312" w:eastAsia="仿宋_GB2312" w:hAnsi="仿宋" w:hint="eastAsia"/>
          <w:color w:val="000000"/>
          <w:sz w:val="28"/>
          <w:szCs w:val="28"/>
        </w:rPr>
        <w:t>一、我公司根据贵单位资中县城区污水处理厂升级改造项目双电源工程竞争性谈判文件，完全理解所有谈判文件后，参加你方组织的谈判工作。</w:t>
      </w:r>
    </w:p>
    <w:p w14:paraId="7BCAA33B" w14:textId="77777777" w:rsidR="002E494F" w:rsidRDefault="00BB4824">
      <w:pPr>
        <w:spacing w:line="360" w:lineRule="auto"/>
        <w:ind w:firstLineChars="192" w:firstLine="538"/>
        <w:rPr>
          <w:rFonts w:ascii="仿宋_GB2312" w:eastAsia="仿宋_GB2312" w:hAnsi="仿宋"/>
          <w:color w:val="000000"/>
          <w:sz w:val="28"/>
          <w:szCs w:val="28"/>
        </w:rPr>
      </w:pPr>
      <w:r>
        <w:rPr>
          <w:rFonts w:ascii="仿宋_GB2312" w:eastAsia="仿宋_GB2312" w:hAnsi="仿宋" w:hint="eastAsia"/>
          <w:color w:val="000000"/>
          <w:sz w:val="28"/>
          <w:szCs w:val="28"/>
        </w:rPr>
        <w:t>二、我公司已详细审核全部谈判文件，包括修改文件(如有时)及有关附件，同时我公司对提交的所有响应文件负责。你方的机构或授权代表可对我公司进行查询或调查，以证实有关本申请提交的声明、文件和资料的真实性。</w:t>
      </w:r>
    </w:p>
    <w:p w14:paraId="27E4FEAE" w14:textId="77777777" w:rsidR="002E494F" w:rsidRDefault="00BB4824">
      <w:pPr>
        <w:spacing w:line="360" w:lineRule="auto"/>
        <w:ind w:firstLineChars="192" w:firstLine="538"/>
        <w:rPr>
          <w:rFonts w:ascii="仿宋_GB2312" w:eastAsia="仿宋_GB2312" w:hAnsi="仿宋"/>
          <w:color w:val="000000"/>
          <w:sz w:val="28"/>
          <w:szCs w:val="28"/>
        </w:rPr>
      </w:pPr>
      <w:r>
        <w:rPr>
          <w:rFonts w:ascii="仿宋_GB2312" w:eastAsia="仿宋_GB2312" w:hAnsi="仿宋" w:hint="eastAsia"/>
          <w:color w:val="000000"/>
          <w:sz w:val="28"/>
          <w:szCs w:val="28"/>
        </w:rPr>
        <w:t>三、我公司完全理解采购人因法律和政策原因取消谈判以及拒绝所有的响应文件，并对此类任何行动不承担任何责任，亦无义务向响应供应商解释其原因。</w:t>
      </w:r>
    </w:p>
    <w:p w14:paraId="170B1096" w14:textId="77777777" w:rsidR="002E494F" w:rsidRDefault="00BB4824">
      <w:pPr>
        <w:spacing w:line="360" w:lineRule="auto"/>
        <w:ind w:firstLineChars="192" w:firstLine="538"/>
        <w:rPr>
          <w:rFonts w:ascii="仿宋_GB2312" w:eastAsia="仿宋_GB2312" w:hAnsi="仿宋"/>
          <w:color w:val="000000"/>
          <w:sz w:val="28"/>
          <w:szCs w:val="28"/>
        </w:rPr>
      </w:pPr>
      <w:r>
        <w:rPr>
          <w:rFonts w:ascii="仿宋_GB2312" w:eastAsia="仿宋_GB2312" w:hAnsi="仿宋" w:hint="eastAsia"/>
          <w:color w:val="000000"/>
          <w:sz w:val="28"/>
          <w:szCs w:val="28"/>
        </w:rPr>
        <w:t>四、我公司对提交材料中的所有陈述和声明的真实和正确性负责。</w:t>
      </w:r>
    </w:p>
    <w:p w14:paraId="1E8806E3" w14:textId="6F4081AB" w:rsidR="002E494F" w:rsidRDefault="00BB4824">
      <w:pPr>
        <w:spacing w:line="360" w:lineRule="auto"/>
        <w:ind w:firstLineChars="192" w:firstLine="538"/>
        <w:rPr>
          <w:rFonts w:ascii="仿宋_GB2312" w:eastAsia="仿宋_GB2312" w:hAnsi="仿宋"/>
          <w:color w:val="000000"/>
          <w:sz w:val="28"/>
          <w:szCs w:val="28"/>
        </w:rPr>
      </w:pPr>
      <w:r>
        <w:rPr>
          <w:rFonts w:ascii="仿宋_GB2312" w:eastAsia="仿宋_GB2312" w:hAnsi="仿宋" w:hint="eastAsia"/>
          <w:color w:val="000000"/>
          <w:sz w:val="28"/>
          <w:szCs w:val="28"/>
          <w:highlight w:val="yellow"/>
        </w:rPr>
        <w:t>五、我公司决定按照本工程预算价（即1</w:t>
      </w:r>
      <w:r>
        <w:rPr>
          <w:rFonts w:ascii="仿宋_GB2312" w:eastAsia="仿宋_GB2312" w:hAnsi="仿宋"/>
          <w:color w:val="000000"/>
          <w:sz w:val="28"/>
          <w:szCs w:val="28"/>
          <w:highlight w:val="yellow"/>
        </w:rPr>
        <w:t>62.3</w:t>
      </w:r>
      <w:r>
        <w:rPr>
          <w:rFonts w:ascii="仿宋_GB2312" w:eastAsia="仿宋_GB2312" w:hAnsi="仿宋" w:hint="eastAsia"/>
          <w:color w:val="000000"/>
          <w:sz w:val="28"/>
          <w:szCs w:val="28"/>
          <w:highlight w:val="yellow"/>
        </w:rPr>
        <w:t>万元）下浮</w:t>
      </w:r>
      <w:r>
        <w:rPr>
          <w:rFonts w:ascii="仿宋_GB2312" w:eastAsia="仿宋_GB2312" w:hAnsi="仿宋"/>
          <w:color w:val="000000"/>
          <w:sz w:val="28"/>
          <w:szCs w:val="28"/>
          <w:highlight w:val="yellow"/>
          <w:u w:val="single"/>
        </w:rPr>
        <w:t xml:space="preserve">   </w:t>
      </w:r>
      <w:r>
        <w:rPr>
          <w:rFonts w:ascii="仿宋_GB2312" w:eastAsia="仿宋_GB2312" w:hAnsi="仿宋" w:hint="eastAsia"/>
          <w:color w:val="000000"/>
          <w:sz w:val="28"/>
          <w:szCs w:val="28"/>
          <w:highlight w:val="yellow"/>
        </w:rPr>
        <w:t>%作为我单位的报价</w:t>
      </w:r>
      <w:r w:rsidR="00486D4D">
        <w:rPr>
          <w:rFonts w:ascii="仿宋_GB2312" w:eastAsia="仿宋_GB2312" w:hAnsi="仿宋" w:hint="eastAsia"/>
          <w:color w:val="000000"/>
          <w:sz w:val="28"/>
          <w:szCs w:val="28"/>
          <w:highlight w:val="yellow"/>
        </w:rPr>
        <w:t>，结算价以财评价按此比例下浮后计算</w:t>
      </w:r>
      <w:r w:rsidR="003B5181">
        <w:rPr>
          <w:rFonts w:ascii="仿宋_GB2312" w:eastAsia="仿宋_GB2312" w:hAnsi="仿宋" w:hint="eastAsia"/>
          <w:color w:val="000000"/>
          <w:sz w:val="28"/>
          <w:szCs w:val="28"/>
          <w:highlight w:val="yellow"/>
        </w:rPr>
        <w:t>，最终以资中县审计局审定为准</w:t>
      </w:r>
      <w:r>
        <w:rPr>
          <w:rFonts w:ascii="仿宋_GB2312" w:eastAsia="仿宋_GB2312" w:hAnsi="仿宋" w:hint="eastAsia"/>
          <w:color w:val="000000"/>
          <w:sz w:val="28"/>
          <w:szCs w:val="28"/>
          <w:highlight w:val="yellow"/>
        </w:rPr>
        <w:t>。</w:t>
      </w:r>
    </w:p>
    <w:p w14:paraId="637CF560" w14:textId="77777777" w:rsidR="002E494F" w:rsidRDefault="00BB4824">
      <w:pPr>
        <w:spacing w:line="360" w:lineRule="auto"/>
        <w:ind w:firstLineChars="192" w:firstLine="538"/>
        <w:rPr>
          <w:rFonts w:ascii="仿宋_GB2312" w:eastAsia="仿宋_GB2312" w:hAnsi="仿宋"/>
          <w:color w:val="000000"/>
          <w:sz w:val="28"/>
          <w:szCs w:val="28"/>
        </w:rPr>
      </w:pPr>
      <w:r>
        <w:rPr>
          <w:rFonts w:ascii="仿宋_GB2312" w:eastAsia="仿宋_GB2312" w:hAnsi="仿宋" w:hint="eastAsia"/>
          <w:color w:val="000000"/>
          <w:sz w:val="28"/>
          <w:szCs w:val="28"/>
        </w:rPr>
        <w:t>此报价已包含所有为完成合同规定工作内容的全部费用，我公司不再以任何理由向你方收取其它任何费用。</w:t>
      </w:r>
    </w:p>
    <w:p w14:paraId="4BDE4595" w14:textId="77777777" w:rsidR="002E494F" w:rsidRDefault="002E494F">
      <w:pPr>
        <w:tabs>
          <w:tab w:val="left" w:pos="6720"/>
          <w:tab w:val="left" w:pos="6870"/>
        </w:tabs>
        <w:spacing w:line="360" w:lineRule="auto"/>
        <w:ind w:leftChars="-200" w:left="-420" w:right="-398" w:firstLineChars="350" w:firstLine="980"/>
        <w:rPr>
          <w:rFonts w:ascii="仿宋_GB2312" w:eastAsia="仿宋_GB2312" w:hAnsi="仿宋"/>
          <w:color w:val="000000"/>
          <w:sz w:val="28"/>
          <w:szCs w:val="28"/>
        </w:rPr>
      </w:pPr>
    </w:p>
    <w:p w14:paraId="29203993" w14:textId="77777777" w:rsidR="002E494F" w:rsidRDefault="00BB4824">
      <w:pPr>
        <w:tabs>
          <w:tab w:val="left" w:pos="6720"/>
          <w:tab w:val="left" w:pos="6870"/>
        </w:tabs>
        <w:spacing w:line="360" w:lineRule="auto"/>
        <w:ind w:leftChars="-200" w:left="-420" w:right="-398" w:firstLineChars="1150" w:firstLine="3220"/>
        <w:rPr>
          <w:rFonts w:ascii="仿宋_GB2312" w:eastAsia="仿宋_GB2312" w:hAnsi="仿宋"/>
          <w:color w:val="000000"/>
          <w:sz w:val="28"/>
          <w:szCs w:val="28"/>
        </w:rPr>
      </w:pPr>
      <w:r>
        <w:rPr>
          <w:rFonts w:ascii="仿宋_GB2312" w:eastAsia="仿宋_GB2312" w:hAnsi="仿宋" w:hint="eastAsia"/>
          <w:color w:val="000000"/>
          <w:sz w:val="28"/>
          <w:szCs w:val="28"/>
        </w:rPr>
        <w:t>供应商：XXXXXXXXXX（盖单位章）</w:t>
      </w:r>
    </w:p>
    <w:p w14:paraId="544D8B13" w14:textId="77777777" w:rsidR="002E494F" w:rsidRDefault="00BB4824">
      <w:pPr>
        <w:tabs>
          <w:tab w:val="left" w:pos="6720"/>
          <w:tab w:val="left" w:pos="6870"/>
        </w:tabs>
        <w:spacing w:line="360" w:lineRule="auto"/>
        <w:ind w:leftChars="-200" w:left="-420" w:right="-398" w:firstLineChars="1150" w:firstLine="3220"/>
        <w:rPr>
          <w:rFonts w:ascii="仿宋_GB2312" w:eastAsia="仿宋_GB2312" w:hAnsi="仿宋"/>
          <w:color w:val="000000"/>
          <w:sz w:val="28"/>
          <w:szCs w:val="28"/>
        </w:rPr>
      </w:pPr>
      <w:r>
        <w:rPr>
          <w:rFonts w:ascii="仿宋_GB2312" w:eastAsia="仿宋_GB2312" w:hAnsi="仿宋" w:hint="eastAsia"/>
          <w:color w:val="000000"/>
          <w:sz w:val="28"/>
          <w:szCs w:val="28"/>
        </w:rPr>
        <w:t>法定代表人或其委托代理人：XXX（签字）</w:t>
      </w:r>
    </w:p>
    <w:p w14:paraId="3DDD4D77" w14:textId="77777777" w:rsidR="002E494F" w:rsidRDefault="00BB4824">
      <w:pPr>
        <w:tabs>
          <w:tab w:val="left" w:pos="6720"/>
          <w:tab w:val="left" w:pos="6870"/>
        </w:tabs>
        <w:spacing w:line="360" w:lineRule="auto"/>
        <w:ind w:leftChars="-200" w:left="-420" w:right="-398" w:firstLineChars="1650" w:firstLine="4620"/>
        <w:rPr>
          <w:rFonts w:ascii="仿宋_GB2312" w:eastAsia="仿宋_GB2312" w:hAnsi="仿宋"/>
          <w:color w:val="000000"/>
          <w:sz w:val="28"/>
          <w:szCs w:val="28"/>
        </w:rPr>
      </w:pPr>
      <w:r>
        <w:rPr>
          <w:rFonts w:ascii="仿宋_GB2312" w:eastAsia="仿宋_GB2312" w:hAnsi="仿宋" w:hint="eastAsia"/>
          <w:color w:val="000000"/>
          <w:sz w:val="28"/>
          <w:szCs w:val="28"/>
        </w:rPr>
        <w:t>XXXX年XX月XX日</w:t>
      </w:r>
    </w:p>
    <w:p w14:paraId="6DF1A7D8" w14:textId="77777777" w:rsidR="002E494F" w:rsidRDefault="00BB4824">
      <w:pPr>
        <w:spacing w:line="360" w:lineRule="auto"/>
        <w:ind w:firstLineChars="1000" w:firstLine="2800"/>
        <w:rPr>
          <w:rFonts w:ascii="仿宋_GB2312" w:eastAsia="仿宋_GB2312" w:hAnsi="宋体" w:cs="Arial"/>
          <w:sz w:val="28"/>
          <w:szCs w:val="28"/>
        </w:rPr>
      </w:pPr>
      <w:r>
        <w:rPr>
          <w:rFonts w:ascii="仿宋_GB2312" w:eastAsia="仿宋_GB2312" w:hAnsi="宋体" w:cs="Arial" w:hint="eastAsia"/>
          <w:sz w:val="28"/>
          <w:szCs w:val="28"/>
        </w:rPr>
        <w:t>法定代表人或授权代表：</w:t>
      </w:r>
      <w:r>
        <w:rPr>
          <w:rFonts w:ascii="仿宋_GB2312" w:eastAsia="仿宋_GB2312" w:hAnsi="宋体" w:cs="Arial" w:hint="eastAsia"/>
          <w:sz w:val="28"/>
          <w:szCs w:val="28"/>
          <w:u w:val="single"/>
        </w:rPr>
        <w:t xml:space="preserve"> （签名）  </w:t>
      </w:r>
      <w:r>
        <w:rPr>
          <w:rFonts w:ascii="仿宋_GB2312" w:eastAsia="仿宋_GB2312" w:hAnsi="仿宋" w:hint="eastAsia"/>
          <w:color w:val="000000"/>
          <w:sz w:val="28"/>
          <w:szCs w:val="28"/>
        </w:rPr>
        <w:tab/>
      </w:r>
      <w:r>
        <w:rPr>
          <w:rFonts w:ascii="仿宋_GB2312" w:eastAsia="仿宋_GB2312" w:hAnsi="仿宋" w:hint="eastAsia"/>
          <w:color w:val="000000"/>
          <w:sz w:val="28"/>
          <w:szCs w:val="28"/>
        </w:rPr>
        <w:tab/>
      </w:r>
    </w:p>
    <w:p w14:paraId="6AC0EC99" w14:textId="77777777" w:rsidR="002E494F" w:rsidRDefault="00BB4824">
      <w:pPr>
        <w:pStyle w:val="1"/>
        <w:pageBreakBefore/>
        <w:numPr>
          <w:ilvl w:val="0"/>
          <w:numId w:val="0"/>
        </w:numPr>
        <w:jc w:val="center"/>
        <w:rPr>
          <w:color w:val="000000"/>
        </w:rPr>
      </w:pPr>
      <w:bookmarkStart w:id="64" w:name="_Toc3494"/>
      <w:r>
        <w:rPr>
          <w:rFonts w:hint="eastAsia"/>
          <w:color w:val="000000"/>
        </w:rPr>
        <w:lastRenderedPageBreak/>
        <w:t>第四部分</w:t>
      </w:r>
      <w:r>
        <w:rPr>
          <w:rFonts w:hint="eastAsia"/>
          <w:color w:val="000000"/>
        </w:rPr>
        <w:t xml:space="preserve">  </w:t>
      </w:r>
      <w:r>
        <w:rPr>
          <w:rFonts w:hint="eastAsia"/>
          <w:color w:val="000000"/>
        </w:rPr>
        <w:t>合同主要条款</w:t>
      </w:r>
      <w:bookmarkEnd w:id="64"/>
    </w:p>
    <w:p w14:paraId="06418F6A" w14:textId="77777777" w:rsidR="002E494F" w:rsidRDefault="00BB4824">
      <w:pPr>
        <w:rPr>
          <w:rFonts w:ascii="宋体" w:hAnsi="宋体"/>
          <w:b/>
          <w:sz w:val="28"/>
          <w:szCs w:val="28"/>
        </w:rPr>
      </w:pPr>
      <w:r>
        <w:rPr>
          <w:rFonts w:ascii="宋体" w:hAnsi="宋体" w:hint="eastAsia"/>
          <w:b/>
          <w:sz w:val="28"/>
          <w:szCs w:val="28"/>
        </w:rPr>
        <w:t xml:space="preserve">甲方：资中国润排水有限公司 </w:t>
      </w:r>
    </w:p>
    <w:p w14:paraId="1C278337" w14:textId="77777777" w:rsidR="002E494F" w:rsidRDefault="00BB4824">
      <w:pPr>
        <w:rPr>
          <w:rFonts w:ascii="宋体" w:hAnsi="宋体"/>
          <w:b/>
          <w:sz w:val="28"/>
        </w:rPr>
      </w:pPr>
      <w:r>
        <w:rPr>
          <w:rFonts w:ascii="宋体" w:hAnsi="宋体" w:hint="eastAsia"/>
          <w:b/>
          <w:sz w:val="28"/>
        </w:rPr>
        <w:t xml:space="preserve">乙方： </w:t>
      </w:r>
    </w:p>
    <w:p w14:paraId="32E1A72E" w14:textId="77777777" w:rsidR="002E494F" w:rsidRDefault="00BB4824">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甲方将资中县城区污水处理厂升级改造项目双电源工程的土建、物资采购安装、调试及验收等承包给乙方，根据《中华人民共和国合同法》的规定，为明确双方职责，确保工程优质高效地按期建成投运，经双方协商一致，签订本合同，共同遵守：</w:t>
      </w:r>
    </w:p>
    <w:p w14:paraId="15D74D28" w14:textId="77777777" w:rsidR="002E494F" w:rsidRDefault="00BB4824">
      <w:pPr>
        <w:adjustRightInd w:val="0"/>
        <w:spacing w:line="440" w:lineRule="exact"/>
        <w:ind w:firstLineChars="200" w:firstLine="562"/>
        <w:textAlignment w:val="baseline"/>
        <w:rPr>
          <w:rFonts w:ascii="宋体" w:hAnsi="宋体"/>
          <w:sz w:val="28"/>
        </w:rPr>
      </w:pPr>
      <w:r>
        <w:rPr>
          <w:rFonts w:ascii="宋体" w:hAnsi="宋体" w:hint="eastAsia"/>
          <w:b/>
          <w:sz w:val="28"/>
        </w:rPr>
        <w:t>第一条  工程概况</w:t>
      </w:r>
    </w:p>
    <w:p w14:paraId="7FB7A8E8" w14:textId="77777777" w:rsidR="002E494F" w:rsidRDefault="00BB4824">
      <w:pPr>
        <w:adjustRightInd w:val="0"/>
        <w:spacing w:line="440" w:lineRule="exact"/>
        <w:ind w:leftChars="200" w:left="2240" w:rightChars="200" w:right="420" w:hangingChars="650" w:hanging="1820"/>
        <w:textAlignment w:val="baseline"/>
        <w:rPr>
          <w:rFonts w:ascii="宋体" w:hAnsi="宋体" w:cs="宋体"/>
          <w:kern w:val="0"/>
          <w:sz w:val="28"/>
          <w:szCs w:val="28"/>
        </w:rPr>
      </w:pPr>
      <w:r>
        <w:rPr>
          <w:rFonts w:ascii="宋体" w:hAnsi="宋体" w:hint="eastAsia"/>
          <w:sz w:val="28"/>
        </w:rPr>
        <w:t xml:space="preserve"> 1、工程名称：</w:t>
      </w:r>
      <w:r>
        <w:rPr>
          <w:rFonts w:ascii="宋体" w:hAnsi="宋体" w:hint="eastAsia"/>
          <w:sz w:val="28"/>
          <w:szCs w:val="28"/>
        </w:rPr>
        <w:t>资中县城区污水处理厂升级改造项目双电源工程</w:t>
      </w:r>
    </w:p>
    <w:p w14:paraId="43D7C105" w14:textId="77777777" w:rsidR="002E494F" w:rsidRDefault="00BB4824">
      <w:pPr>
        <w:adjustRightInd w:val="0"/>
        <w:spacing w:line="440" w:lineRule="exact"/>
        <w:ind w:leftChars="200" w:left="2240" w:rightChars="200" w:right="420" w:hangingChars="650" w:hanging="1820"/>
        <w:textAlignment w:val="baseline"/>
        <w:rPr>
          <w:rFonts w:ascii="宋体" w:hAnsi="宋体"/>
          <w:sz w:val="28"/>
        </w:rPr>
      </w:pPr>
      <w:r>
        <w:rPr>
          <w:rFonts w:ascii="宋体" w:hAnsi="宋体" w:hint="eastAsia"/>
          <w:sz w:val="28"/>
        </w:rPr>
        <w:t xml:space="preserve"> 2、工程地点：</w:t>
      </w:r>
      <w:r>
        <w:rPr>
          <w:rFonts w:ascii="宋体" w:hAnsi="宋体" w:hint="eastAsia"/>
          <w:sz w:val="28"/>
          <w:szCs w:val="28"/>
        </w:rPr>
        <w:t>资中县水南镇</w:t>
      </w:r>
    </w:p>
    <w:p w14:paraId="4714B6A8" w14:textId="77777777" w:rsidR="002E494F" w:rsidRDefault="00BB4824">
      <w:pPr>
        <w:adjustRightInd w:val="0"/>
        <w:spacing w:line="440" w:lineRule="exact"/>
        <w:ind w:firstLineChars="200" w:firstLine="562"/>
        <w:textAlignment w:val="baseline"/>
        <w:rPr>
          <w:rFonts w:ascii="宋体" w:hAnsi="宋体"/>
          <w:b/>
          <w:sz w:val="28"/>
        </w:rPr>
      </w:pPr>
      <w:r>
        <w:rPr>
          <w:rFonts w:ascii="宋体" w:hAnsi="宋体" w:hint="eastAsia"/>
          <w:b/>
          <w:sz w:val="28"/>
        </w:rPr>
        <w:t>第二条  工程内容</w:t>
      </w:r>
    </w:p>
    <w:p w14:paraId="00B01CB5" w14:textId="77777777" w:rsidR="002E494F" w:rsidRDefault="00BB4824">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本工程内容包括施工图纸及清单所示全部内容，包括土建、物质采购安装、调试及验收等全部内容。主要包括新建二进四出户外环网柜1座，组立190X15米电杆1基，新建真空开关1台；新建10KV电缆线路1200米，电缆型号为YJLV22-3*150；新建1孔电力排管713米，新建2孔电力排管90米，新建高压开关柜10面。</w:t>
      </w:r>
    </w:p>
    <w:p w14:paraId="7F49FEC7" w14:textId="77777777" w:rsidR="002E494F" w:rsidRDefault="00BB4824">
      <w:pPr>
        <w:adjustRightInd w:val="0"/>
        <w:spacing w:line="440" w:lineRule="exact"/>
        <w:ind w:rightChars="200" w:right="420" w:firstLineChars="200" w:firstLine="562"/>
        <w:rPr>
          <w:rFonts w:ascii="宋体" w:hAnsi="宋体"/>
          <w:b/>
          <w:sz w:val="28"/>
        </w:rPr>
      </w:pPr>
      <w:r>
        <w:rPr>
          <w:rFonts w:ascii="宋体" w:hAnsi="宋体" w:hint="eastAsia"/>
          <w:b/>
          <w:sz w:val="28"/>
        </w:rPr>
        <w:t>第三条  工程工期</w:t>
      </w:r>
    </w:p>
    <w:p w14:paraId="54C00CE2" w14:textId="33610333" w:rsidR="002E494F" w:rsidRDefault="00BB4824">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合同工期</w:t>
      </w:r>
      <w:r w:rsidR="00486D4D" w:rsidRPr="003B5181">
        <w:rPr>
          <w:rFonts w:asciiTheme="minorEastAsia" w:eastAsiaTheme="minorEastAsia" w:hAnsiTheme="minorEastAsia"/>
          <w:color w:val="000000"/>
          <w:sz w:val="28"/>
          <w:szCs w:val="28"/>
          <w:highlight w:val="yellow"/>
        </w:rPr>
        <w:t>40</w:t>
      </w:r>
      <w:r w:rsidRPr="003B5181">
        <w:rPr>
          <w:rFonts w:asciiTheme="minorEastAsia" w:eastAsiaTheme="minorEastAsia" w:hAnsiTheme="minorEastAsia" w:hint="eastAsia"/>
          <w:color w:val="000000"/>
          <w:sz w:val="28"/>
          <w:szCs w:val="28"/>
          <w:highlight w:val="yellow"/>
        </w:rPr>
        <w:t>日历天</w:t>
      </w:r>
      <w:r>
        <w:rPr>
          <w:rFonts w:asciiTheme="minorEastAsia" w:eastAsiaTheme="minorEastAsia" w:hAnsiTheme="minorEastAsia" w:hint="eastAsia"/>
          <w:color w:val="000000"/>
          <w:sz w:val="28"/>
          <w:szCs w:val="28"/>
        </w:rPr>
        <w:t>。计划开工时间：202</w:t>
      </w:r>
      <w:r>
        <w:rPr>
          <w:rFonts w:asciiTheme="minorEastAsia" w:eastAsiaTheme="minorEastAsia" w:hAnsiTheme="minorEastAsia"/>
          <w:color w:val="000000"/>
          <w:sz w:val="28"/>
          <w:szCs w:val="28"/>
        </w:rPr>
        <w:t>1</w:t>
      </w:r>
      <w:r>
        <w:rPr>
          <w:rFonts w:asciiTheme="minorEastAsia" w:eastAsiaTheme="minorEastAsia" w:hAnsiTheme="minorEastAsia" w:hint="eastAsia"/>
          <w:color w:val="000000"/>
          <w:sz w:val="28"/>
          <w:szCs w:val="28"/>
        </w:rPr>
        <w:t>年</w:t>
      </w:r>
      <w:r>
        <w:rPr>
          <w:rFonts w:asciiTheme="minorEastAsia" w:eastAsiaTheme="minorEastAsia" w:hAnsiTheme="minorEastAsia"/>
          <w:color w:val="000000"/>
          <w:sz w:val="28"/>
          <w:szCs w:val="28"/>
        </w:rPr>
        <w:t xml:space="preserve">  </w:t>
      </w:r>
      <w:r>
        <w:rPr>
          <w:rFonts w:asciiTheme="minorEastAsia" w:eastAsiaTheme="minorEastAsia" w:hAnsiTheme="minorEastAsia" w:hint="eastAsia"/>
          <w:color w:val="000000"/>
          <w:sz w:val="28"/>
          <w:szCs w:val="28"/>
        </w:rPr>
        <w:t>月</w:t>
      </w:r>
      <w:r>
        <w:rPr>
          <w:rFonts w:asciiTheme="minorEastAsia" w:eastAsiaTheme="minorEastAsia" w:hAnsiTheme="minorEastAsia"/>
          <w:color w:val="000000"/>
          <w:sz w:val="28"/>
          <w:szCs w:val="28"/>
        </w:rPr>
        <w:t xml:space="preserve">  </w:t>
      </w:r>
      <w:r>
        <w:rPr>
          <w:rFonts w:asciiTheme="minorEastAsia" w:eastAsiaTheme="minorEastAsia" w:hAnsiTheme="minorEastAsia" w:hint="eastAsia"/>
          <w:color w:val="000000"/>
          <w:sz w:val="28"/>
          <w:szCs w:val="28"/>
        </w:rPr>
        <w:t>日；计划竣工时间：202</w:t>
      </w:r>
      <w:r>
        <w:rPr>
          <w:rFonts w:asciiTheme="minorEastAsia" w:eastAsiaTheme="minorEastAsia" w:hAnsiTheme="minorEastAsia"/>
          <w:color w:val="000000"/>
          <w:sz w:val="28"/>
          <w:szCs w:val="28"/>
        </w:rPr>
        <w:t>1</w:t>
      </w:r>
      <w:r>
        <w:rPr>
          <w:rFonts w:asciiTheme="minorEastAsia" w:eastAsiaTheme="minorEastAsia" w:hAnsiTheme="minorEastAsia" w:hint="eastAsia"/>
          <w:color w:val="000000"/>
          <w:sz w:val="28"/>
          <w:szCs w:val="28"/>
        </w:rPr>
        <w:t>年</w:t>
      </w:r>
      <w:r>
        <w:rPr>
          <w:rFonts w:asciiTheme="minorEastAsia" w:eastAsiaTheme="minorEastAsia" w:hAnsiTheme="minorEastAsia"/>
          <w:color w:val="000000"/>
          <w:sz w:val="28"/>
          <w:szCs w:val="28"/>
        </w:rPr>
        <w:t xml:space="preserve">  </w:t>
      </w:r>
      <w:r>
        <w:rPr>
          <w:rFonts w:asciiTheme="minorEastAsia" w:eastAsiaTheme="minorEastAsia" w:hAnsiTheme="minorEastAsia" w:hint="eastAsia"/>
          <w:color w:val="000000"/>
          <w:sz w:val="28"/>
          <w:szCs w:val="28"/>
        </w:rPr>
        <w:t>月</w:t>
      </w:r>
      <w:r>
        <w:rPr>
          <w:rFonts w:asciiTheme="minorEastAsia" w:eastAsiaTheme="minorEastAsia" w:hAnsiTheme="minorEastAsia"/>
          <w:color w:val="000000"/>
          <w:sz w:val="28"/>
          <w:szCs w:val="28"/>
        </w:rPr>
        <w:t xml:space="preserve">  </w:t>
      </w:r>
      <w:r>
        <w:rPr>
          <w:rFonts w:asciiTheme="minorEastAsia" w:eastAsiaTheme="minorEastAsia" w:hAnsiTheme="minorEastAsia" w:hint="eastAsia"/>
          <w:color w:val="000000"/>
          <w:sz w:val="28"/>
          <w:szCs w:val="28"/>
        </w:rPr>
        <w:t>日</w:t>
      </w:r>
    </w:p>
    <w:p w14:paraId="66BB1164" w14:textId="77777777" w:rsidR="002E494F" w:rsidRDefault="00BB4824">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因甲方原因或不可抗外力因素造成工程不能施工,工期因此顺延。非甲方原因或不可抗力因素造成工程延误的，每延迟1天对乙方罚款1万元，在工程款中直接扣除。</w:t>
      </w:r>
    </w:p>
    <w:p w14:paraId="31971A9F" w14:textId="77777777" w:rsidR="002E494F" w:rsidRDefault="00BB4824">
      <w:pPr>
        <w:adjustRightInd w:val="0"/>
        <w:spacing w:line="440" w:lineRule="exact"/>
        <w:ind w:rightChars="200" w:right="420" w:firstLineChars="200" w:firstLine="562"/>
        <w:rPr>
          <w:rFonts w:ascii="宋体" w:hAnsi="宋体"/>
          <w:sz w:val="28"/>
        </w:rPr>
      </w:pPr>
      <w:r>
        <w:rPr>
          <w:rFonts w:ascii="宋体" w:hAnsi="宋体" w:hint="eastAsia"/>
          <w:b/>
          <w:sz w:val="28"/>
        </w:rPr>
        <w:t>第四条  工程质量</w:t>
      </w:r>
    </w:p>
    <w:p w14:paraId="0CE511D1" w14:textId="77777777" w:rsidR="002E494F" w:rsidRDefault="00BB4824">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1、本工程符合设计图纸要求和GB 50173-92《电气装置安装工程35KV及以下架空电力线路施工及验收规范》。</w:t>
      </w:r>
    </w:p>
    <w:p w14:paraId="4AE9406A" w14:textId="77777777" w:rsidR="002E494F" w:rsidRDefault="00BB4824">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2、工程质量：合格工程。</w:t>
      </w:r>
    </w:p>
    <w:p w14:paraId="7158F2E7" w14:textId="77777777" w:rsidR="002E494F" w:rsidRDefault="00BB4824">
      <w:pPr>
        <w:adjustRightInd w:val="0"/>
        <w:spacing w:line="440" w:lineRule="exact"/>
        <w:ind w:leftChars="200" w:left="420" w:rightChars="200" w:right="420" w:firstLineChars="100" w:firstLine="281"/>
        <w:rPr>
          <w:rFonts w:ascii="宋体" w:hAnsi="宋体"/>
          <w:sz w:val="28"/>
        </w:rPr>
      </w:pPr>
      <w:r>
        <w:rPr>
          <w:rFonts w:ascii="宋体" w:hAnsi="宋体" w:hint="eastAsia"/>
          <w:b/>
          <w:sz w:val="28"/>
        </w:rPr>
        <w:t>第五条  工程价款</w:t>
      </w:r>
    </w:p>
    <w:p w14:paraId="7C6B844C" w14:textId="77777777" w:rsidR="002E494F" w:rsidRDefault="00BB4824">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lastRenderedPageBreak/>
        <w:t>本工程价款以财政评审中心预算评审金额下浮</w:t>
      </w:r>
      <w:r>
        <w:rPr>
          <w:rFonts w:asciiTheme="minorEastAsia" w:eastAsiaTheme="minorEastAsia" w:hAnsiTheme="minorEastAsia" w:hint="eastAsia"/>
          <w:color w:val="000000"/>
          <w:sz w:val="28"/>
          <w:szCs w:val="28"/>
          <w:u w:val="single"/>
        </w:rPr>
        <w:t xml:space="preserve"> </w:t>
      </w:r>
      <w:r>
        <w:rPr>
          <w:rFonts w:asciiTheme="minorEastAsia" w:eastAsiaTheme="minorEastAsia" w:hAnsiTheme="minorEastAsia"/>
          <w:color w:val="000000"/>
          <w:sz w:val="28"/>
          <w:szCs w:val="28"/>
          <w:u w:val="single"/>
        </w:rPr>
        <w:t xml:space="preserve">   </w:t>
      </w:r>
      <w:r>
        <w:rPr>
          <w:rFonts w:asciiTheme="minorEastAsia" w:eastAsiaTheme="minorEastAsia" w:hAnsiTheme="minorEastAsia" w:hint="eastAsia"/>
          <w:color w:val="000000"/>
          <w:sz w:val="28"/>
          <w:szCs w:val="28"/>
        </w:rPr>
        <w:t>后确定，合同暂定金额为</w:t>
      </w:r>
      <w:r>
        <w:rPr>
          <w:rFonts w:asciiTheme="minorEastAsia" w:eastAsiaTheme="minorEastAsia" w:hAnsiTheme="minorEastAsia" w:hint="eastAsia"/>
          <w:color w:val="000000"/>
          <w:sz w:val="28"/>
          <w:szCs w:val="28"/>
          <w:u w:val="single"/>
        </w:rPr>
        <w:t xml:space="preserve"> </w:t>
      </w:r>
      <w:r>
        <w:rPr>
          <w:rFonts w:asciiTheme="minorEastAsia" w:eastAsiaTheme="minorEastAsia" w:hAnsiTheme="minorEastAsia"/>
          <w:color w:val="000000"/>
          <w:sz w:val="28"/>
          <w:szCs w:val="28"/>
          <w:u w:val="single"/>
        </w:rPr>
        <w:t xml:space="preserve">    </w:t>
      </w:r>
      <w:r>
        <w:rPr>
          <w:rFonts w:asciiTheme="minorEastAsia" w:eastAsiaTheme="minorEastAsia" w:hAnsiTheme="minorEastAsia" w:hint="eastAsia"/>
          <w:color w:val="000000"/>
          <w:sz w:val="28"/>
          <w:szCs w:val="28"/>
        </w:rPr>
        <w:t>万元，工程增值税税率9%，若国家出台新的税收政策则按新政策执行。最终合同价款以资中县审计局审定为准。</w:t>
      </w:r>
    </w:p>
    <w:p w14:paraId="43BF4587" w14:textId="77777777" w:rsidR="002E494F" w:rsidRDefault="00BB4824">
      <w:pPr>
        <w:adjustRightInd w:val="0"/>
        <w:spacing w:line="440" w:lineRule="exact"/>
        <w:ind w:rightChars="200" w:right="420" w:firstLineChars="200" w:firstLine="562"/>
        <w:rPr>
          <w:rFonts w:ascii="宋体" w:hAnsi="宋体"/>
          <w:b/>
          <w:sz w:val="28"/>
        </w:rPr>
      </w:pPr>
      <w:r>
        <w:rPr>
          <w:rFonts w:ascii="宋体" w:hAnsi="宋体" w:hint="eastAsia"/>
          <w:b/>
          <w:sz w:val="28"/>
        </w:rPr>
        <w:t>第六条  材料采购与供应</w:t>
      </w:r>
    </w:p>
    <w:p w14:paraId="1BDB37DE" w14:textId="77777777" w:rsidR="002E494F" w:rsidRDefault="00BB4824">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材料由甲方委托乙方采购,工程费用总价中包含材料费。</w:t>
      </w:r>
    </w:p>
    <w:p w14:paraId="43FB01BC" w14:textId="77777777" w:rsidR="002E494F" w:rsidRDefault="00BB4824">
      <w:pPr>
        <w:adjustRightInd w:val="0"/>
        <w:spacing w:line="440" w:lineRule="exact"/>
        <w:ind w:rightChars="200" w:right="420" w:firstLineChars="200" w:firstLine="562"/>
        <w:rPr>
          <w:rFonts w:ascii="宋体" w:hAnsi="宋体"/>
          <w:b/>
          <w:sz w:val="28"/>
        </w:rPr>
      </w:pPr>
      <w:r>
        <w:rPr>
          <w:rFonts w:ascii="宋体" w:hAnsi="宋体" w:hint="eastAsia"/>
          <w:b/>
          <w:sz w:val="28"/>
        </w:rPr>
        <w:t>第七条  付款方式与工程结算</w:t>
      </w:r>
    </w:p>
    <w:p w14:paraId="0F7E6B15" w14:textId="5CEFF489" w:rsidR="002E494F" w:rsidRPr="00B46C82" w:rsidRDefault="00BB4824">
      <w:pPr>
        <w:spacing w:line="360" w:lineRule="auto"/>
        <w:ind w:firstLineChars="200" w:firstLine="560"/>
        <w:rPr>
          <w:rFonts w:asciiTheme="minorEastAsia" w:eastAsiaTheme="minorEastAsia" w:hAnsiTheme="minorEastAsia"/>
          <w:color w:val="000000"/>
          <w:sz w:val="28"/>
          <w:szCs w:val="28"/>
          <w:highlight w:val="yellow"/>
        </w:rPr>
      </w:pPr>
      <w:r w:rsidRPr="00B46C82">
        <w:rPr>
          <w:rFonts w:asciiTheme="minorEastAsia" w:eastAsiaTheme="minorEastAsia" w:hAnsiTheme="minorEastAsia" w:hint="eastAsia"/>
          <w:color w:val="000000"/>
          <w:sz w:val="28"/>
          <w:szCs w:val="28"/>
          <w:highlight w:val="yellow"/>
        </w:rPr>
        <w:t>1</w:t>
      </w:r>
      <w:r w:rsidR="00486D4D" w:rsidRPr="00B46C82">
        <w:rPr>
          <w:rFonts w:asciiTheme="minorEastAsia" w:eastAsiaTheme="minorEastAsia" w:hAnsiTheme="minorEastAsia" w:hint="eastAsia"/>
          <w:color w:val="000000"/>
          <w:sz w:val="28"/>
          <w:szCs w:val="28"/>
          <w:highlight w:val="yellow"/>
        </w:rPr>
        <w:t>、</w:t>
      </w:r>
      <w:r w:rsidRPr="00B46C82">
        <w:rPr>
          <w:rFonts w:asciiTheme="minorEastAsia" w:eastAsiaTheme="minorEastAsia" w:hAnsiTheme="minorEastAsia" w:hint="eastAsia"/>
          <w:color w:val="000000"/>
          <w:sz w:val="28"/>
          <w:szCs w:val="28"/>
          <w:highlight w:val="yellow"/>
        </w:rPr>
        <w:t>在合同签订后7个工作日内，支付工程合同总价款的</w:t>
      </w:r>
      <w:r w:rsidR="003B5181" w:rsidRPr="00B46C82">
        <w:rPr>
          <w:rFonts w:asciiTheme="minorEastAsia" w:eastAsiaTheme="minorEastAsia" w:hAnsiTheme="minorEastAsia"/>
          <w:color w:val="000000"/>
          <w:sz w:val="28"/>
          <w:szCs w:val="28"/>
          <w:highlight w:val="yellow"/>
        </w:rPr>
        <w:t>3</w:t>
      </w:r>
      <w:r w:rsidRPr="00B46C82">
        <w:rPr>
          <w:rFonts w:asciiTheme="minorEastAsia" w:eastAsiaTheme="minorEastAsia" w:hAnsiTheme="minorEastAsia" w:hint="eastAsia"/>
          <w:color w:val="000000"/>
          <w:sz w:val="28"/>
          <w:szCs w:val="28"/>
          <w:highlight w:val="yellow"/>
        </w:rPr>
        <w:t>0%。</w:t>
      </w:r>
    </w:p>
    <w:p w14:paraId="1E8612C4" w14:textId="3B2DAAE5" w:rsidR="002E494F" w:rsidRPr="00B46C82" w:rsidRDefault="00B46C82">
      <w:pPr>
        <w:spacing w:line="360" w:lineRule="auto"/>
        <w:ind w:firstLineChars="200" w:firstLine="560"/>
        <w:rPr>
          <w:rFonts w:asciiTheme="minorEastAsia" w:eastAsiaTheme="minorEastAsia" w:hAnsiTheme="minorEastAsia"/>
          <w:color w:val="000000"/>
          <w:sz w:val="28"/>
          <w:szCs w:val="28"/>
          <w:highlight w:val="yellow"/>
        </w:rPr>
      </w:pPr>
      <w:r>
        <w:rPr>
          <w:rFonts w:asciiTheme="minorEastAsia" w:eastAsiaTheme="minorEastAsia" w:hAnsiTheme="minorEastAsia"/>
          <w:color w:val="000000"/>
          <w:sz w:val="28"/>
          <w:szCs w:val="28"/>
          <w:highlight w:val="yellow"/>
        </w:rPr>
        <w:t>2</w:t>
      </w:r>
      <w:r w:rsidR="00BB4824" w:rsidRPr="00B46C82">
        <w:rPr>
          <w:rFonts w:asciiTheme="minorEastAsia" w:eastAsiaTheme="minorEastAsia" w:hAnsiTheme="minorEastAsia" w:hint="eastAsia"/>
          <w:color w:val="000000"/>
          <w:sz w:val="28"/>
          <w:szCs w:val="28"/>
          <w:highlight w:val="yellow"/>
        </w:rPr>
        <w:t>、在工程竣工验收通电合格后</w:t>
      </w:r>
      <w:r w:rsidR="00BB4824" w:rsidRPr="00B46C82">
        <w:rPr>
          <w:rFonts w:asciiTheme="minorEastAsia" w:eastAsiaTheme="minorEastAsia" w:hAnsiTheme="minorEastAsia"/>
          <w:color w:val="000000"/>
          <w:sz w:val="28"/>
          <w:szCs w:val="28"/>
          <w:highlight w:val="yellow"/>
        </w:rPr>
        <w:t>7</w:t>
      </w:r>
      <w:r w:rsidR="00BB4824" w:rsidRPr="00B46C82">
        <w:rPr>
          <w:rFonts w:asciiTheme="minorEastAsia" w:eastAsiaTheme="minorEastAsia" w:hAnsiTheme="minorEastAsia" w:hint="eastAsia"/>
          <w:color w:val="000000"/>
          <w:sz w:val="28"/>
          <w:szCs w:val="28"/>
          <w:highlight w:val="yellow"/>
        </w:rPr>
        <w:t>个工作日内，支付</w:t>
      </w:r>
      <w:r>
        <w:rPr>
          <w:rFonts w:asciiTheme="minorEastAsia" w:eastAsiaTheme="minorEastAsia" w:hAnsiTheme="minorEastAsia" w:hint="eastAsia"/>
          <w:color w:val="000000"/>
          <w:sz w:val="28"/>
          <w:szCs w:val="28"/>
          <w:highlight w:val="yellow"/>
        </w:rPr>
        <w:t>至</w:t>
      </w:r>
      <w:r w:rsidR="00BB4824" w:rsidRPr="00B46C82">
        <w:rPr>
          <w:rFonts w:asciiTheme="minorEastAsia" w:eastAsiaTheme="minorEastAsia" w:hAnsiTheme="minorEastAsia" w:hint="eastAsia"/>
          <w:color w:val="000000"/>
          <w:sz w:val="28"/>
          <w:szCs w:val="28"/>
          <w:highlight w:val="yellow"/>
        </w:rPr>
        <w:t>合同金额的</w:t>
      </w:r>
      <w:r>
        <w:rPr>
          <w:rFonts w:asciiTheme="minorEastAsia" w:eastAsiaTheme="minorEastAsia" w:hAnsiTheme="minorEastAsia"/>
          <w:color w:val="000000"/>
          <w:sz w:val="28"/>
          <w:szCs w:val="28"/>
          <w:highlight w:val="yellow"/>
        </w:rPr>
        <w:t>7</w:t>
      </w:r>
      <w:r w:rsidR="003B5181" w:rsidRPr="00B46C82">
        <w:rPr>
          <w:rFonts w:asciiTheme="minorEastAsia" w:eastAsiaTheme="minorEastAsia" w:hAnsiTheme="minorEastAsia"/>
          <w:color w:val="000000"/>
          <w:sz w:val="28"/>
          <w:szCs w:val="28"/>
          <w:highlight w:val="yellow"/>
        </w:rPr>
        <w:t>0</w:t>
      </w:r>
      <w:r w:rsidR="00BB4824" w:rsidRPr="00B46C82">
        <w:rPr>
          <w:rFonts w:asciiTheme="minorEastAsia" w:eastAsiaTheme="minorEastAsia" w:hAnsiTheme="minorEastAsia" w:hint="eastAsia"/>
          <w:color w:val="000000"/>
          <w:sz w:val="28"/>
          <w:szCs w:val="28"/>
          <w:highlight w:val="yellow"/>
        </w:rPr>
        <w:t>%。</w:t>
      </w:r>
    </w:p>
    <w:p w14:paraId="188AB8DB" w14:textId="7DF7E8B2" w:rsidR="002E494F" w:rsidRPr="00B46C82" w:rsidRDefault="00B46C82">
      <w:pPr>
        <w:spacing w:line="360" w:lineRule="auto"/>
        <w:ind w:firstLineChars="200" w:firstLine="560"/>
        <w:rPr>
          <w:rFonts w:asciiTheme="minorEastAsia" w:eastAsiaTheme="minorEastAsia" w:hAnsiTheme="minorEastAsia"/>
          <w:color w:val="000000"/>
          <w:sz w:val="28"/>
          <w:szCs w:val="28"/>
          <w:highlight w:val="yellow"/>
        </w:rPr>
      </w:pPr>
      <w:r>
        <w:rPr>
          <w:rFonts w:asciiTheme="minorEastAsia" w:eastAsiaTheme="minorEastAsia" w:hAnsiTheme="minorEastAsia"/>
          <w:color w:val="000000"/>
          <w:sz w:val="28"/>
          <w:szCs w:val="28"/>
          <w:highlight w:val="yellow"/>
        </w:rPr>
        <w:t>3</w:t>
      </w:r>
      <w:r w:rsidR="00BB4824" w:rsidRPr="00B46C82">
        <w:rPr>
          <w:rFonts w:asciiTheme="minorEastAsia" w:eastAsiaTheme="minorEastAsia" w:hAnsiTheme="minorEastAsia" w:hint="eastAsia"/>
          <w:color w:val="000000"/>
          <w:sz w:val="28"/>
          <w:szCs w:val="28"/>
          <w:highlight w:val="yellow"/>
        </w:rPr>
        <w:t>、在工程审计完成后7个工作日内，支付至审计金额的97%，余3%的质保金在质保期满后7个工作日内支付。</w:t>
      </w:r>
    </w:p>
    <w:p w14:paraId="1CE26042" w14:textId="635A2B64" w:rsidR="002E494F" w:rsidRDefault="00B46C82">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highlight w:val="yellow"/>
        </w:rPr>
        <w:t>4</w:t>
      </w:r>
      <w:r w:rsidR="00BB4824" w:rsidRPr="00B46C82">
        <w:rPr>
          <w:rFonts w:asciiTheme="minorEastAsia" w:eastAsiaTheme="minorEastAsia" w:hAnsiTheme="minorEastAsia" w:hint="eastAsia"/>
          <w:color w:val="000000"/>
          <w:sz w:val="28"/>
          <w:szCs w:val="28"/>
          <w:highlight w:val="yellow"/>
        </w:rPr>
        <w:t>、在每次支付前乙方应开具同等金额的增值税专用发票。</w:t>
      </w:r>
    </w:p>
    <w:p w14:paraId="33938E62" w14:textId="77777777" w:rsidR="002E494F" w:rsidRDefault="00BB4824">
      <w:pPr>
        <w:spacing w:line="360" w:lineRule="auto"/>
        <w:ind w:firstLineChars="200" w:firstLine="562"/>
        <w:rPr>
          <w:rFonts w:asciiTheme="minorEastAsia" w:eastAsiaTheme="minorEastAsia" w:hAnsiTheme="minorEastAsia"/>
          <w:color w:val="000000"/>
          <w:sz w:val="28"/>
          <w:szCs w:val="28"/>
        </w:rPr>
      </w:pPr>
      <w:r>
        <w:rPr>
          <w:rFonts w:ascii="宋体" w:hAnsi="宋体" w:hint="eastAsia"/>
          <w:b/>
          <w:sz w:val="28"/>
        </w:rPr>
        <w:t>第八条  双方职责</w:t>
      </w:r>
    </w:p>
    <w:p w14:paraId="3ECA073D" w14:textId="77777777" w:rsidR="002E494F" w:rsidRDefault="00BB4824">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1、甲方职责</w:t>
      </w:r>
    </w:p>
    <w:p w14:paraId="67848D7E" w14:textId="77777777" w:rsidR="002E494F" w:rsidRDefault="00BB4824">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（1）负责提供本工程所需的委托事项；</w:t>
      </w:r>
    </w:p>
    <w:p w14:paraId="63350EE9" w14:textId="77777777" w:rsidR="002E494F" w:rsidRDefault="00BB4824">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（2）保证工程款按时到位；</w:t>
      </w:r>
    </w:p>
    <w:p w14:paraId="0589EF51" w14:textId="77777777" w:rsidR="002E494F" w:rsidRDefault="00BB4824">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（3）负责对本工程监督检查；</w:t>
      </w:r>
    </w:p>
    <w:p w14:paraId="17AEB4C5" w14:textId="77777777" w:rsidR="002E494F" w:rsidRDefault="00BB4824">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（4）负责组织工程竣工验收。</w:t>
      </w:r>
    </w:p>
    <w:p w14:paraId="2459A1D7" w14:textId="77777777" w:rsidR="002E494F" w:rsidRDefault="00BB4824">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2、乙方职责</w:t>
      </w:r>
    </w:p>
    <w:p w14:paraId="1DA27865" w14:textId="77777777" w:rsidR="002E494F" w:rsidRDefault="00BB4824">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（1）严格遵照国家《电气装置安装工程35KV及以下架空电力线路施工及验收规范》、按施工图纸组织施工、安装、调试、检测保质保量按合同规定时间如期完成建设任务。</w:t>
      </w:r>
    </w:p>
    <w:p w14:paraId="7CF17282" w14:textId="77777777" w:rsidR="002E494F" w:rsidRDefault="00BB4824">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（2）在合同规定的保修期内，出现的工程质量问题，乙方负责无偿处理。</w:t>
      </w:r>
    </w:p>
    <w:p w14:paraId="55C2F1CB" w14:textId="77777777" w:rsidR="002E494F" w:rsidRDefault="00BB4824">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（3）作好施工准备，编制施工安全及组织措施和综合进度计划，抓好安全生产，施工期间造成的人身安全事故及财产损失，由乙方自行负责，甲方不承担任何责任。</w:t>
      </w:r>
    </w:p>
    <w:p w14:paraId="32C2C94C" w14:textId="77777777" w:rsidR="002E494F" w:rsidRDefault="00BB4824">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lastRenderedPageBreak/>
        <w:t>（4）乙方在施工时拆除设备和材料归甲方所有，但不含计量装置。</w:t>
      </w:r>
    </w:p>
    <w:p w14:paraId="75B12633" w14:textId="77777777" w:rsidR="002E494F" w:rsidRDefault="00BB4824">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（5）乙方在施工过程中负责保护好施工场地周围建筑物和地下管线，工程完工后，做好现场清理，做到工完场清。</w:t>
      </w:r>
    </w:p>
    <w:p w14:paraId="28135835" w14:textId="77777777" w:rsidR="002E494F" w:rsidRDefault="00BB4824">
      <w:pPr>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（6）及时向甲方提交工程竣工验收报告，负责办理工程验收资料的完整性，经供电部门验收合格、正常运行后，方可交于甲方使用，甲方不预接收工程。</w:t>
      </w:r>
    </w:p>
    <w:p w14:paraId="092BAF77" w14:textId="77777777" w:rsidR="002E494F" w:rsidRDefault="00BB4824">
      <w:pPr>
        <w:adjustRightInd w:val="0"/>
        <w:spacing w:line="440" w:lineRule="exact"/>
        <w:ind w:leftChars="200" w:left="420" w:rightChars="200" w:right="420" w:firstLineChars="200" w:firstLine="562"/>
        <w:rPr>
          <w:rFonts w:ascii="宋体" w:hAnsi="宋体"/>
          <w:b/>
          <w:sz w:val="28"/>
        </w:rPr>
      </w:pPr>
      <w:r>
        <w:rPr>
          <w:rFonts w:ascii="宋体" w:hAnsi="宋体" w:hint="eastAsia"/>
          <w:b/>
          <w:sz w:val="28"/>
        </w:rPr>
        <w:t>第九条  竣工验收</w:t>
      </w:r>
    </w:p>
    <w:p w14:paraId="6BF72346" w14:textId="77777777" w:rsidR="002E494F" w:rsidRDefault="00BB4824">
      <w:pPr>
        <w:adjustRightInd w:val="0"/>
        <w:spacing w:line="440" w:lineRule="exact"/>
        <w:ind w:leftChars="200" w:left="420" w:rightChars="200" w:right="420" w:firstLineChars="200" w:firstLine="560"/>
        <w:rPr>
          <w:rFonts w:ascii="宋体" w:hAnsi="宋体"/>
          <w:sz w:val="28"/>
        </w:rPr>
      </w:pPr>
      <w:r>
        <w:rPr>
          <w:rFonts w:ascii="宋体" w:hAnsi="宋体" w:hint="eastAsia"/>
          <w:sz w:val="28"/>
        </w:rPr>
        <w:t>1、工程竣工后，乙方向甲方提出书面竣工验收通知书和完整的竣工验收数据，甲方接到通知书后及时组织供电、住建等相关部门进行验收，经验收合格，双方签字盖章交接验收证书。</w:t>
      </w:r>
    </w:p>
    <w:p w14:paraId="0311135E" w14:textId="77777777" w:rsidR="002E494F" w:rsidRDefault="00BB4824">
      <w:pPr>
        <w:adjustRightInd w:val="0"/>
        <w:spacing w:line="440" w:lineRule="exact"/>
        <w:ind w:leftChars="200" w:left="420" w:rightChars="200" w:right="420" w:firstLineChars="200" w:firstLine="560"/>
        <w:rPr>
          <w:rFonts w:ascii="宋体" w:hAnsi="宋体"/>
          <w:sz w:val="28"/>
        </w:rPr>
      </w:pPr>
      <w:r>
        <w:rPr>
          <w:rFonts w:ascii="宋体" w:hAnsi="宋体" w:hint="eastAsia"/>
          <w:sz w:val="28"/>
        </w:rPr>
        <w:t>2、工程竣工后1</w:t>
      </w:r>
      <w:r>
        <w:rPr>
          <w:rFonts w:ascii="宋体" w:hAnsi="宋体"/>
          <w:sz w:val="28"/>
        </w:rPr>
        <w:t>0</w:t>
      </w:r>
      <w:r>
        <w:rPr>
          <w:rFonts w:ascii="宋体" w:hAnsi="宋体" w:hint="eastAsia"/>
          <w:sz w:val="28"/>
        </w:rPr>
        <w:t>日内，乙方向甲方移交图纸数据，写出工程竣工总结报告。</w:t>
      </w:r>
    </w:p>
    <w:p w14:paraId="4120B605" w14:textId="77777777" w:rsidR="002E494F" w:rsidRDefault="00BB4824">
      <w:pPr>
        <w:adjustRightInd w:val="0"/>
        <w:spacing w:line="440" w:lineRule="exact"/>
        <w:ind w:leftChars="200" w:left="420" w:rightChars="200" w:right="420" w:firstLineChars="200" w:firstLine="562"/>
        <w:rPr>
          <w:rFonts w:ascii="宋体" w:hAnsi="宋体"/>
          <w:b/>
          <w:sz w:val="28"/>
        </w:rPr>
      </w:pPr>
      <w:r>
        <w:rPr>
          <w:rFonts w:ascii="宋体" w:hAnsi="宋体" w:hint="eastAsia"/>
          <w:b/>
          <w:sz w:val="28"/>
        </w:rPr>
        <w:t>第十条  质量保修</w:t>
      </w:r>
    </w:p>
    <w:p w14:paraId="1EF3B27D" w14:textId="77777777" w:rsidR="002E494F" w:rsidRDefault="00BB4824">
      <w:pPr>
        <w:adjustRightInd w:val="0"/>
        <w:spacing w:line="440" w:lineRule="exact"/>
        <w:ind w:leftChars="200" w:left="420" w:rightChars="200" w:right="420" w:firstLineChars="200" w:firstLine="560"/>
        <w:rPr>
          <w:rFonts w:ascii="宋体" w:hAnsi="宋体"/>
          <w:sz w:val="28"/>
        </w:rPr>
      </w:pPr>
      <w:r>
        <w:rPr>
          <w:rFonts w:ascii="宋体" w:hAnsi="宋体" w:hint="eastAsia"/>
          <w:sz w:val="28"/>
        </w:rPr>
        <w:t>1、保修内容：合同承包范围工程。</w:t>
      </w:r>
    </w:p>
    <w:p w14:paraId="061339A2" w14:textId="77777777" w:rsidR="002E494F" w:rsidRDefault="00BB4824">
      <w:pPr>
        <w:adjustRightInd w:val="0"/>
        <w:spacing w:line="440" w:lineRule="exact"/>
        <w:ind w:leftChars="200" w:left="420" w:rightChars="200" w:right="420" w:firstLineChars="200" w:firstLine="560"/>
        <w:rPr>
          <w:rFonts w:ascii="宋体" w:hAnsi="宋体"/>
          <w:sz w:val="28"/>
        </w:rPr>
      </w:pPr>
      <w:r>
        <w:rPr>
          <w:rFonts w:ascii="宋体" w:hAnsi="宋体" w:hint="eastAsia"/>
          <w:sz w:val="28"/>
        </w:rPr>
        <w:t>2、保修期限：自工程竣工验收合格之日起两年。</w:t>
      </w:r>
    </w:p>
    <w:p w14:paraId="2A96B59F" w14:textId="77777777" w:rsidR="002E494F" w:rsidRDefault="00BB4824">
      <w:pPr>
        <w:adjustRightInd w:val="0"/>
        <w:spacing w:line="440" w:lineRule="exact"/>
        <w:ind w:leftChars="200" w:left="420" w:rightChars="200" w:right="420" w:firstLineChars="200" w:firstLine="560"/>
        <w:rPr>
          <w:rFonts w:ascii="宋体" w:hAnsi="宋体"/>
          <w:sz w:val="28"/>
        </w:rPr>
      </w:pPr>
      <w:r>
        <w:rPr>
          <w:rFonts w:ascii="宋体" w:hAnsi="宋体" w:hint="eastAsia"/>
          <w:sz w:val="28"/>
        </w:rPr>
        <w:t>3、保修金额：保修期内发生的维修费用由乙方自行负责。</w:t>
      </w:r>
    </w:p>
    <w:p w14:paraId="72C27052" w14:textId="77777777" w:rsidR="002E494F" w:rsidRDefault="00BB4824">
      <w:pPr>
        <w:adjustRightInd w:val="0"/>
        <w:spacing w:line="440" w:lineRule="exact"/>
        <w:ind w:leftChars="200" w:left="420" w:rightChars="200" w:right="420" w:firstLineChars="200" w:firstLine="562"/>
        <w:rPr>
          <w:rFonts w:ascii="宋体" w:hAnsi="宋体"/>
          <w:b/>
          <w:sz w:val="28"/>
        </w:rPr>
      </w:pPr>
      <w:r>
        <w:rPr>
          <w:rFonts w:ascii="宋体" w:hAnsi="宋体" w:hint="eastAsia"/>
          <w:b/>
          <w:sz w:val="28"/>
        </w:rPr>
        <w:t>第十一条  违约责任</w:t>
      </w:r>
    </w:p>
    <w:p w14:paraId="285BF8A5" w14:textId="77777777" w:rsidR="002E494F" w:rsidRDefault="00BB4824">
      <w:pPr>
        <w:adjustRightInd w:val="0"/>
        <w:spacing w:line="440" w:lineRule="exact"/>
        <w:ind w:leftChars="200" w:left="420" w:rightChars="200" w:right="420" w:firstLineChars="200" w:firstLine="560"/>
        <w:rPr>
          <w:rFonts w:ascii="宋体" w:hAnsi="宋体"/>
          <w:sz w:val="28"/>
        </w:rPr>
      </w:pPr>
      <w:r>
        <w:rPr>
          <w:rFonts w:ascii="宋体" w:hAnsi="宋体" w:hint="eastAsia"/>
          <w:sz w:val="28"/>
        </w:rPr>
        <w:t>1、工程质量不符合合同规定的,乙方负责无偿修理或返工。</w:t>
      </w:r>
    </w:p>
    <w:p w14:paraId="6B5E9959" w14:textId="77777777" w:rsidR="002E494F" w:rsidRDefault="00BB4824">
      <w:pPr>
        <w:adjustRightInd w:val="0"/>
        <w:spacing w:line="440" w:lineRule="exact"/>
        <w:ind w:leftChars="200" w:left="420" w:rightChars="200" w:right="420" w:firstLineChars="200" w:firstLine="560"/>
        <w:rPr>
          <w:rFonts w:ascii="宋体" w:hAnsi="宋体"/>
          <w:sz w:val="28"/>
        </w:rPr>
      </w:pPr>
      <w:r>
        <w:rPr>
          <w:rFonts w:ascii="宋体" w:hAnsi="宋体" w:hint="eastAsia"/>
          <w:sz w:val="28"/>
        </w:rPr>
        <w:t>2、由于一方违约造成停建、缓建或终止合同，给另一方带来的经济损失（直接损失费）由违约方承担。</w:t>
      </w:r>
    </w:p>
    <w:p w14:paraId="272DC925" w14:textId="77777777" w:rsidR="002E494F" w:rsidRDefault="00BB4824">
      <w:pPr>
        <w:adjustRightInd w:val="0"/>
        <w:spacing w:line="440" w:lineRule="exact"/>
        <w:ind w:leftChars="200" w:left="420" w:rightChars="200" w:right="420" w:firstLineChars="200" w:firstLine="562"/>
        <w:rPr>
          <w:rFonts w:ascii="宋体" w:hAnsi="宋体"/>
          <w:b/>
          <w:sz w:val="28"/>
        </w:rPr>
      </w:pPr>
      <w:r>
        <w:rPr>
          <w:rFonts w:ascii="宋体" w:hAnsi="宋体" w:hint="eastAsia"/>
          <w:b/>
          <w:sz w:val="28"/>
        </w:rPr>
        <w:t>第十二条  纠纷处理</w:t>
      </w:r>
    </w:p>
    <w:p w14:paraId="228A53CE" w14:textId="77777777" w:rsidR="002E494F" w:rsidRDefault="00BB4824">
      <w:pPr>
        <w:adjustRightInd w:val="0"/>
        <w:spacing w:line="440" w:lineRule="exact"/>
        <w:ind w:leftChars="200" w:left="420" w:rightChars="200" w:right="420" w:firstLineChars="200" w:firstLine="560"/>
        <w:rPr>
          <w:rFonts w:ascii="宋体" w:hAnsi="宋体"/>
          <w:sz w:val="28"/>
        </w:rPr>
      </w:pPr>
      <w:r>
        <w:rPr>
          <w:rFonts w:ascii="宋体" w:hAnsi="宋体" w:hint="eastAsia"/>
          <w:sz w:val="28"/>
        </w:rPr>
        <w:t>本合同发生争议，由甲乙双方协商解决，若协商不成，可向甲方所在地人民法院起诉。</w:t>
      </w:r>
    </w:p>
    <w:p w14:paraId="2FBDC4A1" w14:textId="77777777" w:rsidR="002E494F" w:rsidRDefault="00BB4824">
      <w:pPr>
        <w:adjustRightInd w:val="0"/>
        <w:spacing w:line="440" w:lineRule="exact"/>
        <w:ind w:leftChars="200" w:left="420" w:rightChars="200" w:right="420" w:firstLineChars="200" w:firstLine="560"/>
        <w:rPr>
          <w:rFonts w:ascii="宋体" w:hAnsi="宋体"/>
          <w:sz w:val="28"/>
        </w:rPr>
      </w:pPr>
      <w:r>
        <w:rPr>
          <w:rFonts w:ascii="宋体" w:hAnsi="宋体" w:hint="eastAsia"/>
          <w:sz w:val="28"/>
        </w:rPr>
        <w:t>（以下无正文）</w:t>
      </w:r>
    </w:p>
    <w:p w14:paraId="1E2D1035" w14:textId="77777777" w:rsidR="002E494F" w:rsidRDefault="00BB4824">
      <w:pPr>
        <w:adjustRightInd w:val="0"/>
        <w:spacing w:line="440" w:lineRule="exact"/>
        <w:ind w:leftChars="200" w:left="420" w:rightChars="200" w:right="420" w:firstLineChars="100" w:firstLine="280"/>
        <w:jc w:val="center"/>
        <w:rPr>
          <w:rFonts w:ascii="宋体" w:hAnsi="宋体"/>
          <w:sz w:val="28"/>
        </w:rPr>
      </w:pPr>
      <w:r>
        <w:rPr>
          <w:rFonts w:ascii="宋体" w:hAnsi="宋体"/>
          <w:sz w:val="28"/>
        </w:rPr>
        <w:br w:type="page"/>
      </w:r>
    </w:p>
    <w:p w14:paraId="41D3922D" w14:textId="77777777" w:rsidR="002E494F" w:rsidRDefault="002E494F">
      <w:pPr>
        <w:spacing w:line="440" w:lineRule="exact"/>
        <w:ind w:rightChars="200" w:right="420"/>
        <w:rPr>
          <w:rFonts w:ascii="宋体" w:hAnsi="宋体"/>
          <w:sz w:val="28"/>
        </w:rPr>
      </w:pPr>
    </w:p>
    <w:p w14:paraId="6C9BA8C7" w14:textId="77777777" w:rsidR="002E494F" w:rsidRDefault="002E494F">
      <w:pPr>
        <w:spacing w:line="440" w:lineRule="exact"/>
        <w:ind w:rightChars="200" w:right="420"/>
        <w:rPr>
          <w:rFonts w:ascii="宋体" w:hAnsi="宋体"/>
          <w:sz w:val="28"/>
        </w:rPr>
      </w:pPr>
    </w:p>
    <w:p w14:paraId="2AA6D1BB" w14:textId="77777777" w:rsidR="002E494F" w:rsidRDefault="00BB4824">
      <w:pPr>
        <w:spacing w:line="440" w:lineRule="exact"/>
        <w:ind w:rightChars="200" w:right="420"/>
        <w:rPr>
          <w:rFonts w:ascii="宋体" w:hAnsi="宋体"/>
          <w:sz w:val="28"/>
        </w:rPr>
      </w:pPr>
      <w:r>
        <w:rPr>
          <w:rFonts w:ascii="宋体" w:hAnsi="宋体" w:hint="eastAsia"/>
          <w:sz w:val="28"/>
        </w:rPr>
        <w:t>甲方（盖章）：                     乙方（盖章）：</w:t>
      </w:r>
    </w:p>
    <w:p w14:paraId="5CC8BB17" w14:textId="77777777" w:rsidR="002E494F" w:rsidRDefault="002E494F">
      <w:pPr>
        <w:spacing w:line="440" w:lineRule="exact"/>
        <w:ind w:rightChars="200" w:right="420"/>
        <w:rPr>
          <w:rFonts w:ascii="宋体" w:hAnsi="宋体"/>
          <w:sz w:val="28"/>
        </w:rPr>
      </w:pPr>
    </w:p>
    <w:p w14:paraId="1BBE3820" w14:textId="77777777" w:rsidR="002E494F" w:rsidRDefault="002E494F">
      <w:pPr>
        <w:spacing w:line="440" w:lineRule="exact"/>
        <w:ind w:rightChars="200" w:right="420"/>
        <w:rPr>
          <w:rFonts w:ascii="宋体" w:hAnsi="宋体"/>
          <w:sz w:val="28"/>
        </w:rPr>
      </w:pPr>
    </w:p>
    <w:p w14:paraId="6B7BE423" w14:textId="77777777" w:rsidR="002E494F" w:rsidRDefault="00BB4824">
      <w:pPr>
        <w:spacing w:line="440" w:lineRule="exact"/>
        <w:ind w:rightChars="200" w:right="420"/>
        <w:rPr>
          <w:rFonts w:ascii="宋体" w:hAnsi="宋体"/>
          <w:sz w:val="28"/>
        </w:rPr>
      </w:pPr>
      <w:r>
        <w:rPr>
          <w:rFonts w:ascii="宋体" w:hAnsi="宋体" w:hint="eastAsia"/>
          <w:sz w:val="28"/>
        </w:rPr>
        <w:t xml:space="preserve">法定代表人（或授权代表）：        法定代表人（或授权代表）：     </w:t>
      </w:r>
    </w:p>
    <w:p w14:paraId="0AEBFB9E" w14:textId="77777777" w:rsidR="002E494F" w:rsidRDefault="002E494F">
      <w:pPr>
        <w:spacing w:line="440" w:lineRule="exact"/>
        <w:ind w:leftChars="200" w:left="420" w:rightChars="200" w:right="420"/>
        <w:rPr>
          <w:rFonts w:ascii="宋体" w:hAnsi="宋体"/>
          <w:sz w:val="28"/>
        </w:rPr>
      </w:pPr>
    </w:p>
    <w:p w14:paraId="1A209B44" w14:textId="77777777" w:rsidR="002E494F" w:rsidRDefault="002E494F">
      <w:pPr>
        <w:spacing w:line="440" w:lineRule="exact"/>
        <w:ind w:leftChars="200" w:left="420" w:rightChars="200" w:right="420"/>
        <w:rPr>
          <w:rFonts w:ascii="宋体" w:hAnsi="宋体"/>
          <w:sz w:val="28"/>
        </w:rPr>
      </w:pPr>
    </w:p>
    <w:p w14:paraId="6FF14263" w14:textId="77777777" w:rsidR="002E494F" w:rsidRDefault="002E494F">
      <w:pPr>
        <w:spacing w:line="440" w:lineRule="exact"/>
        <w:ind w:leftChars="200" w:left="420" w:rightChars="200" w:right="420"/>
        <w:rPr>
          <w:rFonts w:ascii="宋体" w:hAnsi="宋体"/>
          <w:sz w:val="28"/>
        </w:rPr>
      </w:pPr>
    </w:p>
    <w:p w14:paraId="158CC322" w14:textId="77777777" w:rsidR="002E494F" w:rsidRDefault="00BB4824">
      <w:pPr>
        <w:spacing w:line="440" w:lineRule="exact"/>
        <w:ind w:rightChars="200" w:right="420"/>
        <w:rPr>
          <w:rFonts w:ascii="宋体" w:hAnsi="宋体"/>
          <w:sz w:val="28"/>
        </w:rPr>
      </w:pPr>
      <w:r>
        <w:rPr>
          <w:rFonts w:ascii="宋体" w:hAnsi="宋体" w:hint="eastAsia"/>
          <w:sz w:val="28"/>
        </w:rPr>
        <w:t>联系人电话：                     联系人电话：</w:t>
      </w:r>
    </w:p>
    <w:p w14:paraId="5426A9DF" w14:textId="77777777" w:rsidR="002E494F" w:rsidRDefault="002E494F">
      <w:pPr>
        <w:spacing w:line="440" w:lineRule="exact"/>
        <w:ind w:leftChars="200" w:left="420" w:rightChars="200" w:right="420"/>
        <w:rPr>
          <w:rFonts w:ascii="宋体" w:hAnsi="宋体"/>
          <w:sz w:val="28"/>
        </w:rPr>
      </w:pPr>
    </w:p>
    <w:p w14:paraId="6A4FA487" w14:textId="77777777" w:rsidR="002E494F" w:rsidRDefault="002E494F"/>
    <w:sectPr w:rsidR="002E494F">
      <w:footerReference w:type="default" r:id="rId9"/>
      <w:pgSz w:w="11906" w:h="16838"/>
      <w:pgMar w:top="1588" w:right="1418" w:bottom="1304" w:left="1701" w:header="1134" w:footer="737"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FA9C8" w14:textId="77777777" w:rsidR="00C91400" w:rsidRDefault="00C91400">
      <w:r>
        <w:separator/>
      </w:r>
    </w:p>
  </w:endnote>
  <w:endnote w:type="continuationSeparator" w:id="0">
    <w:p w14:paraId="141CFE24" w14:textId="77777777" w:rsidR="00C91400" w:rsidRDefault="00C91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仿宋">
    <w:altName w:val="Arial Unicode MS"/>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长城小标宋体">
    <w:altName w:val="宋体"/>
    <w:panose1 w:val="0201060901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F3A84" w14:textId="77777777" w:rsidR="00BB4824" w:rsidRDefault="00BB4824">
    <w:pPr>
      <w:pStyle w:val="a7"/>
      <w:jc w:val="center"/>
    </w:pPr>
    <w:r>
      <w:fldChar w:fldCharType="begin"/>
    </w:r>
    <w:r>
      <w:instrText xml:space="preserve"> PAGE   \* MERGEFORMAT </w:instrText>
    </w:r>
    <w:r>
      <w:fldChar w:fldCharType="separate"/>
    </w:r>
    <w:r>
      <w:rPr>
        <w:lang w:val="zh-CN"/>
      </w:rPr>
      <w:t>16</w:t>
    </w:r>
    <w:r>
      <w:fldChar w:fldCharType="end"/>
    </w:r>
  </w:p>
  <w:p w14:paraId="04F4B209" w14:textId="77777777" w:rsidR="00BB4824" w:rsidRDefault="00BB482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1A982" w14:textId="77777777" w:rsidR="00C91400" w:rsidRDefault="00C91400">
      <w:r>
        <w:separator/>
      </w:r>
    </w:p>
  </w:footnote>
  <w:footnote w:type="continuationSeparator" w:id="0">
    <w:p w14:paraId="197EDF5F" w14:textId="77777777" w:rsidR="00C91400" w:rsidRDefault="00C91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lvl w:ilvl="0">
      <w:start w:val="1"/>
      <w:numFmt w:val="chineseCountingThousand"/>
      <w:pStyle w:val="1"/>
      <w:suff w:val="space"/>
      <w:lvlText w:val="第%1章"/>
      <w:lvlJc w:val="center"/>
      <w:pPr>
        <w:ind w:left="851" w:hanging="851"/>
      </w:pPr>
      <w:rPr>
        <w:rFonts w:ascii="Arial" w:eastAsia="黑体" w:hAnsi="Arial" w:cs="Times New Roman" w:hint="default"/>
        <w:b/>
        <w:i w:val="0"/>
        <w:snapToGrid/>
        <w:spacing w:val="0"/>
        <w:kern w:val="44"/>
        <w:position w:val="0"/>
        <w:sz w:val="32"/>
        <w:szCs w:val="44"/>
        <w:lang w:val="en-US"/>
      </w:rPr>
    </w:lvl>
    <w:lvl w:ilvl="1">
      <w:start w:val="1"/>
      <w:numFmt w:val="decimal"/>
      <w:isLgl/>
      <w:suff w:val="space"/>
      <w:lvlText w:val="%1.%2"/>
      <w:lvlJc w:val="left"/>
      <w:pPr>
        <w:ind w:left="0" w:firstLine="0"/>
      </w:pPr>
      <w:rPr>
        <w:rFonts w:ascii="Arial" w:eastAsia="黑体" w:hAnsi="Arial" w:cs="Times New Roman" w:hint="default"/>
        <w:b/>
        <w:i w:val="0"/>
        <w:sz w:val="28"/>
        <w:szCs w:val="28"/>
      </w:rPr>
    </w:lvl>
    <w:lvl w:ilvl="2">
      <w:start w:val="1"/>
      <w:numFmt w:val="decimal"/>
      <w:isLgl/>
      <w:suff w:val="space"/>
      <w:lvlText w:val="%1.%2.%3"/>
      <w:lvlJc w:val="left"/>
      <w:pPr>
        <w:ind w:left="900" w:hanging="900"/>
      </w:pPr>
      <w:rPr>
        <w:rFonts w:ascii="Arial" w:eastAsia="黑体" w:hAnsi="Arial" w:cs="Times New Roman" w:hint="default"/>
        <w:b w:val="0"/>
        <w:i w:val="0"/>
        <w:sz w:val="24"/>
        <w:szCs w:val="24"/>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440"/>
        </w:tabs>
        <w:ind w:left="1440" w:hanging="1440"/>
      </w:pPr>
      <w:rPr>
        <w:rFonts w:hint="default"/>
      </w:rPr>
    </w:lvl>
    <w:lvl w:ilvl="5">
      <w:start w:val="1"/>
      <w:numFmt w:val="decimal"/>
      <w:lvlText w:val="%1.%2.%3.%4.%5.%6"/>
      <w:lvlJc w:val="left"/>
      <w:pPr>
        <w:tabs>
          <w:tab w:val="left" w:pos="1800"/>
        </w:tabs>
        <w:ind w:left="1800" w:hanging="1800"/>
      </w:pPr>
      <w:rPr>
        <w:rFonts w:hint="default"/>
      </w:rPr>
    </w:lvl>
    <w:lvl w:ilvl="6">
      <w:start w:val="1"/>
      <w:numFmt w:val="decimal"/>
      <w:lvlText w:val="%1.%2.%3.%4.%5.%6.%7"/>
      <w:lvlJc w:val="left"/>
      <w:pPr>
        <w:tabs>
          <w:tab w:val="left" w:pos="2160"/>
        </w:tabs>
        <w:ind w:left="2160" w:hanging="2160"/>
      </w:pPr>
      <w:rPr>
        <w:rFonts w:hint="default"/>
      </w:rPr>
    </w:lvl>
    <w:lvl w:ilvl="7">
      <w:start w:val="1"/>
      <w:numFmt w:val="decimal"/>
      <w:lvlText w:val="%1.%2.%3.%4.%5.%6.%7.%8"/>
      <w:lvlJc w:val="left"/>
      <w:pPr>
        <w:tabs>
          <w:tab w:val="left" w:pos="2160"/>
        </w:tabs>
        <w:ind w:left="2160" w:hanging="2160"/>
      </w:pPr>
      <w:rPr>
        <w:rFonts w:hint="default"/>
      </w:rPr>
    </w:lvl>
    <w:lvl w:ilvl="8">
      <w:start w:val="1"/>
      <w:numFmt w:val="decimal"/>
      <w:lvlText w:val="%1.%2.%3.%4.%5.%6.%7.%8.%9"/>
      <w:lvlJc w:val="left"/>
      <w:pPr>
        <w:tabs>
          <w:tab w:val="left" w:pos="2520"/>
        </w:tabs>
        <w:ind w:left="2520" w:hanging="25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2397D45"/>
    <w:rsid w:val="00023098"/>
    <w:rsid w:val="000701C2"/>
    <w:rsid w:val="000A2F40"/>
    <w:rsid w:val="000D4C63"/>
    <w:rsid w:val="00102754"/>
    <w:rsid w:val="0012033B"/>
    <w:rsid w:val="00146406"/>
    <w:rsid w:val="00155FE7"/>
    <w:rsid w:val="00165BBD"/>
    <w:rsid w:val="00166138"/>
    <w:rsid w:val="00166780"/>
    <w:rsid w:val="0018404B"/>
    <w:rsid w:val="00184490"/>
    <w:rsid w:val="00196931"/>
    <w:rsid w:val="001C21CA"/>
    <w:rsid w:val="00207802"/>
    <w:rsid w:val="00232155"/>
    <w:rsid w:val="002563E2"/>
    <w:rsid w:val="002622EB"/>
    <w:rsid w:val="00266BF0"/>
    <w:rsid w:val="0027277A"/>
    <w:rsid w:val="0029212B"/>
    <w:rsid w:val="002C48DD"/>
    <w:rsid w:val="002D505D"/>
    <w:rsid w:val="002E494F"/>
    <w:rsid w:val="002F509A"/>
    <w:rsid w:val="0030593A"/>
    <w:rsid w:val="00307A1A"/>
    <w:rsid w:val="00311035"/>
    <w:rsid w:val="00312983"/>
    <w:rsid w:val="003132FC"/>
    <w:rsid w:val="0031729F"/>
    <w:rsid w:val="0033297C"/>
    <w:rsid w:val="003353F9"/>
    <w:rsid w:val="0034576A"/>
    <w:rsid w:val="00371C13"/>
    <w:rsid w:val="0037264F"/>
    <w:rsid w:val="0038605C"/>
    <w:rsid w:val="003956B2"/>
    <w:rsid w:val="003A21DD"/>
    <w:rsid w:val="003A2223"/>
    <w:rsid w:val="003B5181"/>
    <w:rsid w:val="003C142B"/>
    <w:rsid w:val="003D76AC"/>
    <w:rsid w:val="003E70C4"/>
    <w:rsid w:val="0041654F"/>
    <w:rsid w:val="00462832"/>
    <w:rsid w:val="00486D4D"/>
    <w:rsid w:val="004929FD"/>
    <w:rsid w:val="0049781B"/>
    <w:rsid w:val="004E2280"/>
    <w:rsid w:val="0052168E"/>
    <w:rsid w:val="0054313E"/>
    <w:rsid w:val="0054621A"/>
    <w:rsid w:val="00571B0F"/>
    <w:rsid w:val="0058666C"/>
    <w:rsid w:val="00586BD0"/>
    <w:rsid w:val="005C3B82"/>
    <w:rsid w:val="005C3F1B"/>
    <w:rsid w:val="005F0D3C"/>
    <w:rsid w:val="00640C24"/>
    <w:rsid w:val="006807DE"/>
    <w:rsid w:val="00690224"/>
    <w:rsid w:val="006A04B7"/>
    <w:rsid w:val="006A64DB"/>
    <w:rsid w:val="006E5B3E"/>
    <w:rsid w:val="006F61DA"/>
    <w:rsid w:val="00706DAD"/>
    <w:rsid w:val="007106E4"/>
    <w:rsid w:val="00720314"/>
    <w:rsid w:val="00725DD1"/>
    <w:rsid w:val="00727291"/>
    <w:rsid w:val="007526EB"/>
    <w:rsid w:val="00763E8E"/>
    <w:rsid w:val="00777106"/>
    <w:rsid w:val="00865CA2"/>
    <w:rsid w:val="008933A6"/>
    <w:rsid w:val="008A15E2"/>
    <w:rsid w:val="008B676D"/>
    <w:rsid w:val="008C725E"/>
    <w:rsid w:val="008E7954"/>
    <w:rsid w:val="00954917"/>
    <w:rsid w:val="0095674C"/>
    <w:rsid w:val="0099309F"/>
    <w:rsid w:val="009A67EF"/>
    <w:rsid w:val="009C6624"/>
    <w:rsid w:val="00A04901"/>
    <w:rsid w:val="00A06264"/>
    <w:rsid w:val="00A260AE"/>
    <w:rsid w:val="00A3304B"/>
    <w:rsid w:val="00A33685"/>
    <w:rsid w:val="00A94CB4"/>
    <w:rsid w:val="00A96E36"/>
    <w:rsid w:val="00A96F86"/>
    <w:rsid w:val="00AA1680"/>
    <w:rsid w:val="00AE0CF9"/>
    <w:rsid w:val="00AF40BE"/>
    <w:rsid w:val="00B30984"/>
    <w:rsid w:val="00B41BE9"/>
    <w:rsid w:val="00B45B04"/>
    <w:rsid w:val="00B46C82"/>
    <w:rsid w:val="00B513C3"/>
    <w:rsid w:val="00B842DE"/>
    <w:rsid w:val="00B95003"/>
    <w:rsid w:val="00BA55CD"/>
    <w:rsid w:val="00BB4824"/>
    <w:rsid w:val="00BD466B"/>
    <w:rsid w:val="00C13AF8"/>
    <w:rsid w:val="00C251FA"/>
    <w:rsid w:val="00C2601A"/>
    <w:rsid w:val="00C435DF"/>
    <w:rsid w:val="00C91400"/>
    <w:rsid w:val="00CE7A51"/>
    <w:rsid w:val="00CF6387"/>
    <w:rsid w:val="00D0184C"/>
    <w:rsid w:val="00D14F06"/>
    <w:rsid w:val="00D328A6"/>
    <w:rsid w:val="00D434E3"/>
    <w:rsid w:val="00D45E91"/>
    <w:rsid w:val="00DA5727"/>
    <w:rsid w:val="00DD76C7"/>
    <w:rsid w:val="00E056E0"/>
    <w:rsid w:val="00E24A82"/>
    <w:rsid w:val="00E30C5B"/>
    <w:rsid w:val="00E37D74"/>
    <w:rsid w:val="00E53FF6"/>
    <w:rsid w:val="00E54199"/>
    <w:rsid w:val="00E735E1"/>
    <w:rsid w:val="00ED1F12"/>
    <w:rsid w:val="00EE10FD"/>
    <w:rsid w:val="00F03B41"/>
    <w:rsid w:val="00F0717E"/>
    <w:rsid w:val="00F073D7"/>
    <w:rsid w:val="00F1601E"/>
    <w:rsid w:val="00FA73F4"/>
    <w:rsid w:val="00FE6A7F"/>
    <w:rsid w:val="048C6C88"/>
    <w:rsid w:val="05FB68DC"/>
    <w:rsid w:val="09B6138A"/>
    <w:rsid w:val="11EC6041"/>
    <w:rsid w:val="1C8035A3"/>
    <w:rsid w:val="23295962"/>
    <w:rsid w:val="237F4386"/>
    <w:rsid w:val="2B6332EC"/>
    <w:rsid w:val="2E0F08E8"/>
    <w:rsid w:val="2F556B31"/>
    <w:rsid w:val="31BA5B01"/>
    <w:rsid w:val="3330767C"/>
    <w:rsid w:val="3365244F"/>
    <w:rsid w:val="33F954C1"/>
    <w:rsid w:val="3B254545"/>
    <w:rsid w:val="3B705C4C"/>
    <w:rsid w:val="3F565ADA"/>
    <w:rsid w:val="42397D45"/>
    <w:rsid w:val="43BC3F27"/>
    <w:rsid w:val="44F26FA8"/>
    <w:rsid w:val="4A7860F7"/>
    <w:rsid w:val="4CE00315"/>
    <w:rsid w:val="50E51906"/>
    <w:rsid w:val="521D1823"/>
    <w:rsid w:val="54DC2A36"/>
    <w:rsid w:val="57FF186E"/>
    <w:rsid w:val="592D6BA2"/>
    <w:rsid w:val="5BB16A5C"/>
    <w:rsid w:val="61C66BC8"/>
    <w:rsid w:val="69200AE9"/>
    <w:rsid w:val="6A8F38D6"/>
    <w:rsid w:val="6B836553"/>
    <w:rsid w:val="6D26291E"/>
    <w:rsid w:val="72C336A0"/>
    <w:rsid w:val="790A5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8C8F52"/>
  <w15:docId w15:val="{E148CA52-88F4-4D1A-BAA0-BF58BA2FD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semiHidden="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ody Text Indent 2"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qFormat/>
    <w:pPr>
      <w:keepNext/>
      <w:keepLines/>
      <w:numPr>
        <w:numId w:val="1"/>
      </w:numPr>
      <w:spacing w:before="480" w:after="360" w:line="400" w:lineRule="exact"/>
      <w:outlineLvl w:val="0"/>
    </w:pPr>
    <w:rPr>
      <w:rFonts w:eastAsia="黑体"/>
      <w:bCs/>
      <w:kern w:val="44"/>
      <w:sz w:val="32"/>
      <w:szCs w:val="32"/>
    </w:rPr>
  </w:style>
  <w:style w:type="paragraph" w:styleId="2">
    <w:name w:val="heading 2"/>
    <w:basedOn w:val="a"/>
    <w:next w:val="a"/>
    <w:qFormat/>
    <w:pPr>
      <w:keepNext/>
      <w:keepLines/>
      <w:spacing w:before="480" w:after="120" w:line="400" w:lineRule="exact"/>
      <w:outlineLvl w:val="1"/>
    </w:pPr>
    <w:rPr>
      <w:rFonts w:ascii="Arial" w:eastAsia="黑体" w:hAnsi="Arial"/>
      <w:bCs/>
      <w:sz w:val="28"/>
      <w:szCs w:val="28"/>
    </w:rPr>
  </w:style>
  <w:style w:type="paragraph" w:styleId="3">
    <w:name w:val="heading 3"/>
    <w:basedOn w:val="a"/>
    <w:next w:val="a"/>
    <w:qFormat/>
    <w:pPr>
      <w:keepNext/>
      <w:keepLines/>
      <w:adjustRightInd w:val="0"/>
      <w:spacing w:before="240" w:after="120" w:line="400" w:lineRule="exact"/>
      <w:ind w:left="900" w:hanging="900"/>
      <w:outlineLvl w:val="2"/>
    </w:pPr>
    <w:rPr>
      <w:rFonts w:eastAsia="黑体"/>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pPr>
      <w:jc w:val="left"/>
    </w:pPr>
  </w:style>
  <w:style w:type="paragraph" w:styleId="a4">
    <w:name w:val="Body Text"/>
    <w:basedOn w:val="a"/>
    <w:link w:val="a5"/>
    <w:qFormat/>
    <w:pPr>
      <w:spacing w:after="120"/>
    </w:pPr>
    <w:rPr>
      <w:rFonts w:ascii="宋体"/>
      <w:kern w:val="0"/>
      <w:sz w:val="34"/>
      <w:szCs w:val="20"/>
    </w:rPr>
  </w:style>
  <w:style w:type="paragraph" w:styleId="TOC3">
    <w:name w:val="toc 3"/>
    <w:basedOn w:val="a"/>
    <w:next w:val="a"/>
    <w:uiPriority w:val="39"/>
    <w:qFormat/>
    <w:pPr>
      <w:spacing w:line="440" w:lineRule="exact"/>
      <w:ind w:leftChars="400" w:left="400"/>
      <w:jc w:val="left"/>
    </w:pPr>
    <w:rPr>
      <w:iCs/>
      <w:sz w:val="24"/>
    </w:rPr>
  </w:style>
  <w:style w:type="paragraph" w:styleId="a6">
    <w:name w:val="Plain Text"/>
    <w:basedOn w:val="a"/>
    <w:qFormat/>
    <w:rPr>
      <w:rFonts w:ascii="宋体" w:hAnsi="Courier New" w:cs="Courier New"/>
      <w:szCs w:val="21"/>
    </w:rPr>
  </w:style>
  <w:style w:type="paragraph" w:styleId="20">
    <w:name w:val="Body Text Indent 2"/>
    <w:basedOn w:val="a"/>
    <w:qFormat/>
    <w:pPr>
      <w:spacing w:line="440" w:lineRule="atLeast"/>
      <w:ind w:firstLineChars="300" w:firstLine="720"/>
    </w:pPr>
    <w:rPr>
      <w:rFonts w:ascii="宋体" w:hAnsi="宋体"/>
      <w:sz w:val="24"/>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8820"/>
      </w:tabs>
      <w:snapToGrid w:val="0"/>
      <w:spacing w:line="440" w:lineRule="exact"/>
      <w:jc w:val="left"/>
    </w:pPr>
    <w:rPr>
      <w:rFonts w:ascii="Arial" w:eastAsia="黑体" w:hAnsi="Arial"/>
      <w:b/>
      <w:bCs/>
      <w:sz w:val="28"/>
      <w:szCs w:val="28"/>
    </w:rPr>
  </w:style>
  <w:style w:type="paragraph" w:styleId="aa">
    <w:name w:val="Subtitle"/>
    <w:basedOn w:val="a"/>
    <w:next w:val="a"/>
    <w:link w:val="ab"/>
    <w:qFormat/>
    <w:pPr>
      <w:spacing w:before="240" w:after="60" w:line="312" w:lineRule="auto"/>
      <w:jc w:val="center"/>
      <w:outlineLvl w:val="1"/>
    </w:pPr>
    <w:rPr>
      <w:rFonts w:ascii="Cambria" w:hAnsi="Cambria"/>
      <w:b/>
      <w:bCs/>
      <w:kern w:val="28"/>
      <w:sz w:val="32"/>
      <w:szCs w:val="32"/>
    </w:rPr>
  </w:style>
  <w:style w:type="paragraph" w:styleId="TOC2">
    <w:name w:val="toc 2"/>
    <w:basedOn w:val="a"/>
    <w:next w:val="a"/>
    <w:uiPriority w:val="39"/>
    <w:qFormat/>
    <w:pPr>
      <w:spacing w:line="440" w:lineRule="exact"/>
      <w:ind w:leftChars="200" w:left="200"/>
      <w:jc w:val="left"/>
    </w:pPr>
    <w:rPr>
      <w:b/>
      <w:smallCaps/>
      <w:sz w:val="24"/>
      <w:szCs w:val="20"/>
    </w:rPr>
  </w:style>
  <w:style w:type="table" w:styleId="ac">
    <w:name w:val="Table Grid"/>
    <w:basedOn w:val="a1"/>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qFormat/>
    <w:rPr>
      <w:color w:val="0000FF"/>
      <w:u w:val="single"/>
    </w:rPr>
  </w:style>
  <w:style w:type="paragraph" w:customStyle="1" w:styleId="p0">
    <w:name w:val="p0"/>
    <w:basedOn w:val="a"/>
    <w:qFormat/>
    <w:pPr>
      <w:widowControl/>
      <w:snapToGrid w:val="0"/>
      <w:spacing w:before="120" w:after="120" w:line="500" w:lineRule="atLeast"/>
      <w:ind w:firstLine="420"/>
    </w:pPr>
    <w:rPr>
      <w:rFonts w:ascii="Arial" w:hAnsi="Arial" w:cs="Arial"/>
      <w:kern w:val="0"/>
      <w:sz w:val="28"/>
      <w:szCs w:val="28"/>
    </w:rPr>
  </w:style>
  <w:style w:type="paragraph" w:customStyle="1" w:styleId="2Char">
    <w:name w:val="样式 正文 + 首行缩进:  2 字符 Char"/>
    <w:basedOn w:val="a"/>
    <w:qFormat/>
    <w:pPr>
      <w:spacing w:line="360" w:lineRule="auto"/>
      <w:ind w:firstLineChars="200" w:firstLine="200"/>
    </w:pPr>
    <w:rPr>
      <w:rFonts w:ascii="仿宋_GB2312" w:eastAsia="仿宋_GB2312" w:hAnsi="宋体" w:cs="宋体"/>
      <w:kern w:val="0"/>
      <w:sz w:val="24"/>
      <w:szCs w:val="20"/>
    </w:rPr>
  </w:style>
  <w:style w:type="paragraph" w:customStyle="1" w:styleId="222">
    <w:name w:val="正文目录 + 首行缩进:  2 字符 + 首行缩进:  2 字符 + 首行缩进:  2 字符"/>
    <w:basedOn w:val="a"/>
    <w:qFormat/>
    <w:pPr>
      <w:spacing w:line="360" w:lineRule="auto"/>
      <w:jc w:val="center"/>
    </w:pPr>
    <w:rPr>
      <w:rFonts w:ascii="仿宋_GB2312" w:eastAsia="仿宋_GB2312" w:hAnsi="宋体" w:cs="宋体"/>
      <w:b/>
      <w:kern w:val="0"/>
      <w:sz w:val="36"/>
      <w:szCs w:val="20"/>
    </w:rPr>
  </w:style>
  <w:style w:type="character" w:customStyle="1" w:styleId="a9">
    <w:name w:val="页眉 字符"/>
    <w:basedOn w:val="a0"/>
    <w:link w:val="a8"/>
    <w:qFormat/>
    <w:rPr>
      <w:rFonts w:ascii="Times New Roman" w:hAnsi="Times New Roman"/>
      <w:kern w:val="2"/>
      <w:sz w:val="18"/>
      <w:szCs w:val="18"/>
    </w:rPr>
  </w:style>
  <w:style w:type="paragraph" w:styleId="ae">
    <w:name w:val="List Paragraph"/>
    <w:basedOn w:val="a"/>
    <w:uiPriority w:val="34"/>
    <w:qFormat/>
    <w:pPr>
      <w:ind w:firstLineChars="200" w:firstLine="420"/>
    </w:pPr>
  </w:style>
  <w:style w:type="character" w:customStyle="1" w:styleId="a5">
    <w:name w:val="正文文本 字符"/>
    <w:basedOn w:val="a0"/>
    <w:link w:val="a4"/>
    <w:qFormat/>
    <w:rPr>
      <w:rFonts w:ascii="宋体" w:hAnsi="Times New Roman"/>
      <w:sz w:val="34"/>
    </w:rPr>
  </w:style>
  <w:style w:type="character" w:customStyle="1" w:styleId="ab">
    <w:name w:val="副标题 字符"/>
    <w:basedOn w:val="a0"/>
    <w:link w:val="aa"/>
    <w:qFormat/>
    <w:rPr>
      <w:rFonts w:ascii="Cambria" w:hAnsi="Cambria"/>
      <w:b/>
      <w:bCs/>
      <w:kern w:val="28"/>
      <w:sz w:val="32"/>
      <w:szCs w:val="32"/>
    </w:rPr>
  </w:style>
  <w:style w:type="paragraph" w:customStyle="1" w:styleId="Default">
    <w:name w:val="Default"/>
    <w:qFormat/>
    <w:pPr>
      <w:widowControl w:val="0"/>
      <w:autoSpaceDE w:val="0"/>
      <w:autoSpaceDN w:val="0"/>
      <w:adjustRightInd w:val="0"/>
    </w:pPr>
    <w:rPr>
      <w:rFonts w:ascii="Arial Unicode MS" w:eastAsia="等线" w:hAnsi="Arial Unicode MS" w:cs="Arial Unicode MS"/>
      <w:color w:val="000000"/>
      <w:sz w:val="24"/>
      <w:szCs w:val="24"/>
    </w:rPr>
  </w:style>
  <w:style w:type="paragraph" w:customStyle="1" w:styleId="af">
    <w:name w:val="正"/>
    <w:basedOn w:val="a"/>
    <w:qFormat/>
    <w:pPr>
      <w:ind w:firstLineChars="200" w:firstLine="200"/>
    </w:pPr>
  </w:style>
  <w:style w:type="character" w:customStyle="1" w:styleId="font01">
    <w:name w:val="font01"/>
    <w:basedOn w:val="a0"/>
    <w:qFormat/>
    <w:rPr>
      <w:rFonts w:ascii="宋体" w:eastAsia="宋体" w:hAnsi="宋体" w:cs="宋体" w:hint="eastAsia"/>
      <w:b/>
      <w:bCs/>
      <w:color w:val="000000"/>
      <w:sz w:val="20"/>
      <w:szCs w:val="20"/>
      <w:u w:val="none"/>
    </w:rPr>
  </w:style>
  <w:style w:type="paragraph" w:customStyle="1" w:styleId="Char">
    <w:name w:val="Char"/>
    <w:basedOn w:val="a"/>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F3BF468C-77F3-4D13-B60E-224F2AB81C0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44</Pages>
  <Words>2893</Words>
  <Characters>16493</Characters>
  <Application>Microsoft Office Word</Application>
  <DocSecurity>0</DocSecurity>
  <Lines>137</Lines>
  <Paragraphs>38</Paragraphs>
  <ScaleCrop>false</ScaleCrop>
  <Company/>
  <LinksUpToDate>false</LinksUpToDate>
  <CharactersWithSpaces>19348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331291914@qq.com</cp:lastModifiedBy>
  <cp:revision>23</cp:revision>
  <cp:lastPrinted>2021-01-29T05:15:00Z</cp:lastPrinted>
  <dcterms:created xsi:type="dcterms:W3CDTF">2021-03-05T08:52:00Z</dcterms:created>
  <dcterms:modified xsi:type="dcterms:W3CDTF">2021-04-30T07:24:00Z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